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67087F" w:rsidRDefault="00627EFA" w:rsidP="0067087F">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67087F" w:rsidRPr="003F265B">
            <w:rPr>
              <w:b/>
              <w:color w:val="0073CF"/>
              <w:sz w:val="68"/>
              <w:szCs w:val="68"/>
            </w:rPr>
            <w:t xml:space="preserve">ŠKOLNÍ VZDĚLÁVACÍ </w:t>
          </w:r>
          <w:r w:rsidR="0067087F">
            <w:rPr>
              <w:b/>
              <w:color w:val="0073CF"/>
              <w:sz w:val="68"/>
              <w:szCs w:val="68"/>
            </w:rPr>
            <w:cr/>
          </w:r>
          <w:r w:rsidR="0067087F" w:rsidRPr="003F265B">
            <w:rPr>
              <w:b/>
              <w:color w:val="0073CF"/>
              <w:sz w:val="68"/>
              <w:szCs w:val="68"/>
            </w:rPr>
            <w:t>PROGRAM</w:t>
          </w:r>
          <w:r w:rsidR="0067087F">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67087F" w:rsidRDefault="0067087F" w:rsidP="0067087F">
          <w:pPr>
            <w:pStyle w:val="Bezmezer"/>
            <w:tabs>
              <w:tab w:val="left" w:pos="3761"/>
              <w:tab w:val="center" w:pos="4536"/>
            </w:tabs>
            <w:spacing w:before="480"/>
            <w:ind w:left="1701"/>
          </w:pPr>
          <w:r>
            <w:tab/>
          </w:r>
          <w:r>
            <w:tab/>
          </w:r>
        </w:p>
        <w:p w:rsidR="0067087F" w:rsidRPr="00C45C5F" w:rsidRDefault="0067087F" w:rsidP="0067087F">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67087F" w:rsidRDefault="0067087F" w:rsidP="0067087F">
          <w:pPr>
            <w:pStyle w:val="Bezmezer"/>
            <w:spacing w:before="480"/>
            <w:ind w:left="1701"/>
            <w:jc w:val="center"/>
          </w:pPr>
        </w:p>
        <w:p w:rsidR="0067087F" w:rsidRDefault="0067087F" w:rsidP="0067087F">
          <w:pPr>
            <w:pStyle w:val="Bezmezer"/>
            <w:spacing w:before="480"/>
            <w:ind w:left="1701"/>
            <w:jc w:val="center"/>
          </w:pPr>
        </w:p>
        <w:p w:rsidR="0067087F" w:rsidRDefault="0067087F" w:rsidP="0067087F">
          <w:pPr>
            <w:pStyle w:val="Bezmezer"/>
            <w:spacing w:before="480"/>
            <w:ind w:left="1701"/>
            <w:jc w:val="center"/>
          </w:pPr>
        </w:p>
        <w:p w:rsidR="0067087F" w:rsidRPr="008053B0" w:rsidRDefault="00627EFA" w:rsidP="0067087F">
          <w:pPr>
            <w:pStyle w:val="Bezmezer"/>
            <w:spacing w:before="480"/>
            <w:ind w:left="1701" w:right="-567"/>
            <w:jc w:val="center"/>
            <w:rPr>
              <w:rFonts w:ascii="Times New Roman" w:hAnsi="Times New Roman" w:cs="Times New Roman"/>
              <w:sz w:val="32"/>
            </w:rPr>
          </w:pPr>
        </w:p>
      </w:sdtContent>
    </w:sdt>
    <w:p w:rsidR="0067087F" w:rsidRDefault="0067087F" w:rsidP="0067087F">
      <w:pPr>
        <w:jc w:val="left"/>
        <w:rPr>
          <w:rStyle w:val="Siln"/>
        </w:rPr>
      </w:pPr>
      <w:r>
        <w:rPr>
          <w:rStyle w:val="Siln"/>
        </w:rPr>
        <w:tab/>
      </w:r>
      <w:r>
        <w:rPr>
          <w:rStyle w:val="Siln"/>
        </w:rPr>
        <w:tab/>
      </w:r>
      <w:r>
        <w:rPr>
          <w:rStyle w:val="Siln"/>
        </w:rPr>
        <w:tab/>
      </w:r>
    </w:p>
    <w:p w:rsidR="0067087F" w:rsidRPr="006910BB" w:rsidRDefault="0067087F" w:rsidP="0067087F">
      <w:pPr>
        <w:sectPr w:rsidR="0067087F" w:rsidRPr="006910BB" w:rsidSect="0067087F">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D504BE" w:rsidRDefault="0067087F">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rsidR="00D504BE" w:rsidRDefault="00627EFA">
      <w:pPr>
        <w:pStyle w:val="Obsah2"/>
        <w:rPr>
          <w:noProof/>
        </w:rPr>
      </w:pPr>
      <w:hyperlink w:anchor="_Toc256000001" w:history="1">
        <w:r w:rsidR="0067087F">
          <w:rPr>
            <w:rStyle w:val="Hypertextovodkaz"/>
          </w:rPr>
          <w:t>1.1</w:t>
        </w:r>
        <w:r w:rsidR="0067087F">
          <w:rPr>
            <w:rStyle w:val="Hypertextovodkaz"/>
            <w:noProof/>
          </w:rPr>
          <w:tab/>
        </w:r>
        <w:r w:rsidR="0067087F">
          <w:rPr>
            <w:rStyle w:val="Hypertextovodkaz"/>
          </w:rPr>
          <w:t>Název ŠVP</w:t>
        </w:r>
        <w:r w:rsidR="0067087F">
          <w:rPr>
            <w:rStyle w:val="Hypertextovodkaz"/>
          </w:rPr>
          <w:tab/>
        </w:r>
        <w:r w:rsidR="0067087F">
          <w:fldChar w:fldCharType="begin"/>
        </w:r>
        <w:r w:rsidR="0067087F">
          <w:rPr>
            <w:rStyle w:val="Hypertextovodkaz"/>
          </w:rPr>
          <w:instrText xml:space="preserve"> PAGEREF _Toc256000001 \h </w:instrText>
        </w:r>
        <w:r w:rsidR="0067087F">
          <w:fldChar w:fldCharType="separate"/>
        </w:r>
        <w:r w:rsidR="0067087F">
          <w:rPr>
            <w:rStyle w:val="Hypertextovodkaz"/>
          </w:rPr>
          <w:t>3</w:t>
        </w:r>
        <w:r w:rsidR="0067087F">
          <w:fldChar w:fldCharType="end"/>
        </w:r>
      </w:hyperlink>
    </w:p>
    <w:p w:rsidR="00D504BE" w:rsidRDefault="00627EFA">
      <w:pPr>
        <w:pStyle w:val="Obsah2"/>
        <w:rPr>
          <w:noProof/>
        </w:rPr>
      </w:pPr>
      <w:hyperlink w:anchor="_Toc256000002" w:history="1">
        <w:r w:rsidR="0067087F">
          <w:rPr>
            <w:rStyle w:val="Hypertextovodkaz"/>
          </w:rPr>
          <w:t>1.2</w:t>
        </w:r>
        <w:r w:rsidR="0067087F">
          <w:rPr>
            <w:rStyle w:val="Hypertextovodkaz"/>
            <w:noProof/>
          </w:rPr>
          <w:tab/>
        </w:r>
        <w:r w:rsidR="0067087F">
          <w:rPr>
            <w:rStyle w:val="Hypertextovodkaz"/>
          </w:rPr>
          <w:t>Údaje o škole</w:t>
        </w:r>
        <w:r w:rsidR="0067087F">
          <w:rPr>
            <w:rStyle w:val="Hypertextovodkaz"/>
          </w:rPr>
          <w:tab/>
        </w:r>
        <w:r w:rsidR="0067087F">
          <w:fldChar w:fldCharType="begin"/>
        </w:r>
        <w:r w:rsidR="0067087F">
          <w:rPr>
            <w:rStyle w:val="Hypertextovodkaz"/>
          </w:rPr>
          <w:instrText xml:space="preserve"> PAGEREF _Toc256000002 \h </w:instrText>
        </w:r>
        <w:r w:rsidR="0067087F">
          <w:fldChar w:fldCharType="separate"/>
        </w:r>
        <w:r w:rsidR="0067087F">
          <w:rPr>
            <w:rStyle w:val="Hypertextovodkaz"/>
          </w:rPr>
          <w:t>3</w:t>
        </w:r>
        <w:r w:rsidR="0067087F">
          <w:fldChar w:fldCharType="end"/>
        </w:r>
      </w:hyperlink>
    </w:p>
    <w:p w:rsidR="00D504BE" w:rsidRDefault="00627EFA">
      <w:pPr>
        <w:pStyle w:val="Obsah2"/>
        <w:rPr>
          <w:noProof/>
        </w:rPr>
      </w:pPr>
      <w:hyperlink w:anchor="_Toc256000003" w:history="1">
        <w:r w:rsidR="0067087F">
          <w:rPr>
            <w:rStyle w:val="Hypertextovodkaz"/>
          </w:rPr>
          <w:t>1.3</w:t>
        </w:r>
        <w:r w:rsidR="0067087F">
          <w:rPr>
            <w:rStyle w:val="Hypertextovodkaz"/>
            <w:noProof/>
          </w:rPr>
          <w:tab/>
        </w:r>
        <w:r w:rsidR="0067087F">
          <w:rPr>
            <w:rStyle w:val="Hypertextovodkaz"/>
          </w:rPr>
          <w:t>Zřizovatel</w:t>
        </w:r>
        <w:r w:rsidR="0067087F">
          <w:rPr>
            <w:rStyle w:val="Hypertextovodkaz"/>
          </w:rPr>
          <w:tab/>
        </w:r>
        <w:r w:rsidR="0067087F">
          <w:fldChar w:fldCharType="begin"/>
        </w:r>
        <w:r w:rsidR="0067087F">
          <w:rPr>
            <w:rStyle w:val="Hypertextovodkaz"/>
          </w:rPr>
          <w:instrText xml:space="preserve"> PAGEREF _Toc256000003 \h </w:instrText>
        </w:r>
        <w:r w:rsidR="0067087F">
          <w:fldChar w:fldCharType="separate"/>
        </w:r>
        <w:r w:rsidR="0067087F">
          <w:rPr>
            <w:rStyle w:val="Hypertextovodkaz"/>
          </w:rPr>
          <w:t>3</w:t>
        </w:r>
        <w:r w:rsidR="0067087F">
          <w:fldChar w:fldCharType="end"/>
        </w:r>
      </w:hyperlink>
    </w:p>
    <w:p w:rsidR="00D504BE" w:rsidRDefault="00627EFA">
      <w:pPr>
        <w:pStyle w:val="Obsah2"/>
        <w:rPr>
          <w:noProof/>
        </w:rPr>
      </w:pPr>
      <w:hyperlink w:anchor="_Toc256000004" w:history="1">
        <w:r w:rsidR="0067087F">
          <w:rPr>
            <w:rStyle w:val="Hypertextovodkaz"/>
          </w:rPr>
          <w:t>1.4</w:t>
        </w:r>
        <w:r w:rsidR="0067087F">
          <w:rPr>
            <w:rStyle w:val="Hypertextovodkaz"/>
            <w:noProof/>
          </w:rPr>
          <w:tab/>
        </w:r>
        <w:r w:rsidR="0067087F">
          <w:rPr>
            <w:rStyle w:val="Hypertextovodkaz"/>
          </w:rPr>
          <w:t>Platnost dokumentu</w:t>
        </w:r>
        <w:r w:rsidR="0067087F">
          <w:rPr>
            <w:rStyle w:val="Hypertextovodkaz"/>
          </w:rPr>
          <w:tab/>
        </w:r>
        <w:r w:rsidR="0067087F">
          <w:fldChar w:fldCharType="begin"/>
        </w:r>
        <w:r w:rsidR="0067087F">
          <w:rPr>
            <w:rStyle w:val="Hypertextovodkaz"/>
          </w:rPr>
          <w:instrText xml:space="preserve"> PAGEREF _Toc256000004 \h </w:instrText>
        </w:r>
        <w:r w:rsidR="0067087F">
          <w:fldChar w:fldCharType="separate"/>
        </w:r>
        <w:r w:rsidR="0067087F">
          <w:rPr>
            <w:rStyle w:val="Hypertextovodkaz"/>
          </w:rPr>
          <w:t>3</w:t>
        </w:r>
        <w:r w:rsidR="0067087F">
          <w:fldChar w:fldCharType="end"/>
        </w:r>
      </w:hyperlink>
    </w:p>
    <w:p w:rsidR="00D504BE" w:rsidRDefault="00627EFA">
      <w:pPr>
        <w:pStyle w:val="Obsah1"/>
        <w:rPr>
          <w:noProof/>
        </w:rPr>
      </w:pPr>
      <w:hyperlink w:anchor="_Toc256000006" w:history="1">
        <w:r w:rsidR="0067087F">
          <w:rPr>
            <w:rStyle w:val="Hypertextovodkaz"/>
          </w:rPr>
          <w:t>2</w:t>
        </w:r>
        <w:r w:rsidR="0067087F">
          <w:rPr>
            <w:rStyle w:val="Hypertextovodkaz"/>
            <w:noProof/>
          </w:rPr>
          <w:tab/>
        </w:r>
        <w:r w:rsidR="0067087F">
          <w:rPr>
            <w:rStyle w:val="Hypertextovodkaz"/>
          </w:rPr>
          <w:t>Obecná charakteristika školy</w:t>
        </w:r>
        <w:r w:rsidR="0067087F">
          <w:rPr>
            <w:rStyle w:val="Hypertextovodkaz"/>
          </w:rPr>
          <w:tab/>
        </w:r>
        <w:r w:rsidR="0067087F">
          <w:fldChar w:fldCharType="begin"/>
        </w:r>
        <w:r w:rsidR="0067087F">
          <w:rPr>
            <w:rStyle w:val="Hypertextovodkaz"/>
          </w:rPr>
          <w:instrText xml:space="preserve"> PAGEREF _Toc256000006 \h </w:instrText>
        </w:r>
        <w:r w:rsidR="0067087F">
          <w:fldChar w:fldCharType="separate"/>
        </w:r>
        <w:r w:rsidR="0067087F">
          <w:rPr>
            <w:rStyle w:val="Hypertextovodkaz"/>
          </w:rPr>
          <w:t>5</w:t>
        </w:r>
        <w:r w:rsidR="0067087F">
          <w:fldChar w:fldCharType="end"/>
        </w:r>
      </w:hyperlink>
    </w:p>
    <w:p w:rsidR="00D504BE" w:rsidRDefault="00627EFA">
      <w:pPr>
        <w:pStyle w:val="Obsah2"/>
        <w:rPr>
          <w:noProof/>
        </w:rPr>
      </w:pPr>
      <w:hyperlink w:anchor="_Toc256000007" w:history="1">
        <w:r w:rsidR="0067087F">
          <w:rPr>
            <w:rStyle w:val="Hypertextovodkaz"/>
          </w:rPr>
          <w:t>2.1</w:t>
        </w:r>
        <w:r w:rsidR="0067087F">
          <w:rPr>
            <w:rStyle w:val="Hypertextovodkaz"/>
            <w:noProof/>
          </w:rPr>
          <w:tab/>
        </w:r>
        <w:r w:rsidR="0067087F">
          <w:rPr>
            <w:rStyle w:val="Hypertextovodkaz"/>
          </w:rPr>
          <w:t>Velikost školy</w:t>
        </w:r>
        <w:r w:rsidR="0067087F">
          <w:rPr>
            <w:rStyle w:val="Hypertextovodkaz"/>
          </w:rPr>
          <w:tab/>
        </w:r>
        <w:r w:rsidR="0067087F">
          <w:fldChar w:fldCharType="begin"/>
        </w:r>
        <w:r w:rsidR="0067087F">
          <w:rPr>
            <w:rStyle w:val="Hypertextovodkaz"/>
          </w:rPr>
          <w:instrText xml:space="preserve"> PAGEREF _Toc256000007 \h </w:instrText>
        </w:r>
        <w:r w:rsidR="0067087F">
          <w:fldChar w:fldCharType="separate"/>
        </w:r>
        <w:r w:rsidR="0067087F">
          <w:rPr>
            <w:rStyle w:val="Hypertextovodkaz"/>
          </w:rPr>
          <w:t>5</w:t>
        </w:r>
        <w:r w:rsidR="0067087F">
          <w:fldChar w:fldCharType="end"/>
        </w:r>
      </w:hyperlink>
    </w:p>
    <w:p w:rsidR="00D504BE" w:rsidRDefault="00627EFA">
      <w:pPr>
        <w:pStyle w:val="Obsah2"/>
        <w:rPr>
          <w:noProof/>
        </w:rPr>
      </w:pPr>
      <w:hyperlink w:anchor="_Toc256000008" w:history="1">
        <w:r w:rsidR="0067087F">
          <w:rPr>
            <w:rStyle w:val="Hypertextovodkaz"/>
          </w:rPr>
          <w:t>2.2</w:t>
        </w:r>
        <w:r w:rsidR="0067087F">
          <w:rPr>
            <w:rStyle w:val="Hypertextovodkaz"/>
            <w:noProof/>
          </w:rPr>
          <w:tab/>
        </w:r>
        <w:r w:rsidR="0067087F">
          <w:rPr>
            <w:rStyle w:val="Hypertextovodkaz"/>
          </w:rPr>
          <w:t>Lokalita školy</w:t>
        </w:r>
        <w:r w:rsidR="0067087F">
          <w:rPr>
            <w:rStyle w:val="Hypertextovodkaz"/>
          </w:rPr>
          <w:tab/>
        </w:r>
        <w:r w:rsidR="0067087F">
          <w:fldChar w:fldCharType="begin"/>
        </w:r>
        <w:r w:rsidR="0067087F">
          <w:rPr>
            <w:rStyle w:val="Hypertextovodkaz"/>
          </w:rPr>
          <w:instrText xml:space="preserve"> PAGEREF _Toc256000008 \h </w:instrText>
        </w:r>
        <w:r w:rsidR="0067087F">
          <w:fldChar w:fldCharType="separate"/>
        </w:r>
        <w:r w:rsidR="0067087F">
          <w:rPr>
            <w:rStyle w:val="Hypertextovodkaz"/>
          </w:rPr>
          <w:t>5</w:t>
        </w:r>
        <w:r w:rsidR="0067087F">
          <w:fldChar w:fldCharType="end"/>
        </w:r>
      </w:hyperlink>
    </w:p>
    <w:p w:rsidR="00D504BE" w:rsidRDefault="00627EFA">
      <w:pPr>
        <w:pStyle w:val="Obsah2"/>
        <w:rPr>
          <w:noProof/>
        </w:rPr>
      </w:pPr>
      <w:hyperlink w:anchor="_Toc256000009" w:history="1">
        <w:r w:rsidR="0067087F">
          <w:rPr>
            <w:rStyle w:val="Hypertextovodkaz"/>
          </w:rPr>
          <w:t>2.3</w:t>
        </w:r>
        <w:r w:rsidR="0067087F">
          <w:rPr>
            <w:rStyle w:val="Hypertextovodkaz"/>
            <w:noProof/>
          </w:rPr>
          <w:tab/>
        </w:r>
        <w:r w:rsidR="0067087F">
          <w:rPr>
            <w:rStyle w:val="Hypertextovodkaz"/>
          </w:rPr>
          <w:t>Charakter a specifika budovy</w:t>
        </w:r>
        <w:r w:rsidR="0067087F">
          <w:rPr>
            <w:rStyle w:val="Hypertextovodkaz"/>
          </w:rPr>
          <w:tab/>
        </w:r>
        <w:r w:rsidR="0067087F">
          <w:fldChar w:fldCharType="begin"/>
        </w:r>
        <w:r w:rsidR="0067087F">
          <w:rPr>
            <w:rStyle w:val="Hypertextovodkaz"/>
          </w:rPr>
          <w:instrText xml:space="preserve"> PAGEREF _Toc256000009 \h </w:instrText>
        </w:r>
        <w:r w:rsidR="0067087F">
          <w:fldChar w:fldCharType="separate"/>
        </w:r>
        <w:r w:rsidR="0067087F">
          <w:rPr>
            <w:rStyle w:val="Hypertextovodkaz"/>
          </w:rPr>
          <w:t>5</w:t>
        </w:r>
        <w:r w:rsidR="0067087F">
          <w:fldChar w:fldCharType="end"/>
        </w:r>
      </w:hyperlink>
    </w:p>
    <w:p w:rsidR="00D504BE" w:rsidRDefault="00627EFA">
      <w:pPr>
        <w:pStyle w:val="Obsah1"/>
        <w:rPr>
          <w:noProof/>
        </w:rPr>
      </w:pPr>
      <w:hyperlink w:anchor="_Toc256000010" w:history="1">
        <w:r w:rsidR="0067087F">
          <w:rPr>
            <w:rStyle w:val="Hypertextovodkaz"/>
          </w:rPr>
          <w:t>3</w:t>
        </w:r>
        <w:r w:rsidR="0067087F">
          <w:rPr>
            <w:rStyle w:val="Hypertextovodkaz"/>
            <w:noProof/>
          </w:rPr>
          <w:tab/>
        </w:r>
        <w:r w:rsidR="0067087F">
          <w:rPr>
            <w:rStyle w:val="Hypertextovodkaz"/>
          </w:rPr>
          <w:t>Podmínky vzdělávání</w:t>
        </w:r>
        <w:r w:rsidR="0067087F">
          <w:rPr>
            <w:rStyle w:val="Hypertextovodkaz"/>
          </w:rPr>
          <w:tab/>
        </w:r>
        <w:r w:rsidR="0067087F">
          <w:fldChar w:fldCharType="begin"/>
        </w:r>
        <w:r w:rsidR="0067087F">
          <w:rPr>
            <w:rStyle w:val="Hypertextovodkaz"/>
          </w:rPr>
          <w:instrText xml:space="preserve"> PAGEREF _Toc256000010 \h </w:instrText>
        </w:r>
        <w:r w:rsidR="0067087F">
          <w:fldChar w:fldCharType="separate"/>
        </w:r>
        <w:r w:rsidR="0067087F">
          <w:rPr>
            <w:rStyle w:val="Hypertextovodkaz"/>
          </w:rPr>
          <w:t>7</w:t>
        </w:r>
        <w:r w:rsidR="0067087F">
          <w:fldChar w:fldCharType="end"/>
        </w:r>
      </w:hyperlink>
    </w:p>
    <w:p w:rsidR="00D504BE" w:rsidRDefault="00627EFA">
      <w:pPr>
        <w:pStyle w:val="Obsah2"/>
        <w:rPr>
          <w:noProof/>
        </w:rPr>
      </w:pPr>
      <w:hyperlink w:anchor="_Toc256000011" w:history="1">
        <w:r w:rsidR="0067087F">
          <w:rPr>
            <w:rStyle w:val="Hypertextovodkaz"/>
          </w:rPr>
          <w:t>3.1</w:t>
        </w:r>
        <w:r w:rsidR="0067087F">
          <w:rPr>
            <w:rStyle w:val="Hypertextovodkaz"/>
            <w:noProof/>
          </w:rPr>
          <w:tab/>
        </w:r>
        <w:r w:rsidR="0067087F">
          <w:rPr>
            <w:rStyle w:val="Hypertextovodkaz"/>
          </w:rPr>
          <w:t>Věcné podmínky</w:t>
        </w:r>
        <w:r w:rsidR="0067087F">
          <w:rPr>
            <w:rStyle w:val="Hypertextovodkaz"/>
          </w:rPr>
          <w:tab/>
        </w:r>
        <w:r w:rsidR="0067087F">
          <w:fldChar w:fldCharType="begin"/>
        </w:r>
        <w:r w:rsidR="0067087F">
          <w:rPr>
            <w:rStyle w:val="Hypertextovodkaz"/>
          </w:rPr>
          <w:instrText xml:space="preserve"> PAGEREF _Toc256000011 \h </w:instrText>
        </w:r>
        <w:r w:rsidR="0067087F">
          <w:fldChar w:fldCharType="separate"/>
        </w:r>
        <w:r w:rsidR="0067087F">
          <w:rPr>
            <w:rStyle w:val="Hypertextovodkaz"/>
          </w:rPr>
          <w:t>7</w:t>
        </w:r>
        <w:r w:rsidR="0067087F">
          <w:fldChar w:fldCharType="end"/>
        </w:r>
      </w:hyperlink>
    </w:p>
    <w:p w:rsidR="00D504BE" w:rsidRDefault="00627EFA">
      <w:pPr>
        <w:pStyle w:val="Obsah2"/>
        <w:rPr>
          <w:noProof/>
        </w:rPr>
      </w:pPr>
      <w:hyperlink w:anchor="_Toc256000012" w:history="1">
        <w:r w:rsidR="0067087F">
          <w:rPr>
            <w:rStyle w:val="Hypertextovodkaz"/>
          </w:rPr>
          <w:t>3.2</w:t>
        </w:r>
        <w:r w:rsidR="0067087F">
          <w:rPr>
            <w:rStyle w:val="Hypertextovodkaz"/>
            <w:noProof/>
          </w:rPr>
          <w:tab/>
        </w:r>
        <w:r w:rsidR="0067087F">
          <w:rPr>
            <w:rStyle w:val="Hypertextovodkaz"/>
          </w:rPr>
          <w:t>Životospráva</w:t>
        </w:r>
        <w:r w:rsidR="0067087F">
          <w:rPr>
            <w:rStyle w:val="Hypertextovodkaz"/>
          </w:rPr>
          <w:tab/>
        </w:r>
        <w:r w:rsidR="0067087F">
          <w:fldChar w:fldCharType="begin"/>
        </w:r>
        <w:r w:rsidR="0067087F">
          <w:rPr>
            <w:rStyle w:val="Hypertextovodkaz"/>
          </w:rPr>
          <w:instrText xml:space="preserve"> PAGEREF _Toc256000012 \h </w:instrText>
        </w:r>
        <w:r w:rsidR="0067087F">
          <w:fldChar w:fldCharType="separate"/>
        </w:r>
        <w:r w:rsidR="0067087F">
          <w:rPr>
            <w:rStyle w:val="Hypertextovodkaz"/>
          </w:rPr>
          <w:t>8</w:t>
        </w:r>
        <w:r w:rsidR="0067087F">
          <w:fldChar w:fldCharType="end"/>
        </w:r>
      </w:hyperlink>
    </w:p>
    <w:p w:rsidR="00D504BE" w:rsidRDefault="00627EFA">
      <w:pPr>
        <w:pStyle w:val="Obsah2"/>
        <w:rPr>
          <w:noProof/>
        </w:rPr>
      </w:pPr>
      <w:hyperlink w:anchor="_Toc256000013" w:history="1">
        <w:r w:rsidR="0067087F">
          <w:rPr>
            <w:rStyle w:val="Hypertextovodkaz"/>
          </w:rPr>
          <w:t>3.3</w:t>
        </w:r>
        <w:r w:rsidR="0067087F">
          <w:rPr>
            <w:rStyle w:val="Hypertextovodkaz"/>
            <w:noProof/>
          </w:rPr>
          <w:tab/>
        </w:r>
        <w:r w:rsidR="0067087F">
          <w:rPr>
            <w:rStyle w:val="Hypertextovodkaz"/>
          </w:rPr>
          <w:t>Psychosociální podmínky</w:t>
        </w:r>
        <w:r w:rsidR="0067087F">
          <w:rPr>
            <w:rStyle w:val="Hypertextovodkaz"/>
          </w:rPr>
          <w:tab/>
        </w:r>
        <w:r w:rsidR="0067087F">
          <w:fldChar w:fldCharType="begin"/>
        </w:r>
        <w:r w:rsidR="0067087F">
          <w:rPr>
            <w:rStyle w:val="Hypertextovodkaz"/>
          </w:rPr>
          <w:instrText xml:space="preserve"> PAGEREF _Toc256000013 \h </w:instrText>
        </w:r>
        <w:r w:rsidR="0067087F">
          <w:fldChar w:fldCharType="separate"/>
        </w:r>
        <w:r w:rsidR="0067087F">
          <w:rPr>
            <w:rStyle w:val="Hypertextovodkaz"/>
          </w:rPr>
          <w:t>10</w:t>
        </w:r>
        <w:r w:rsidR="0067087F">
          <w:fldChar w:fldCharType="end"/>
        </w:r>
      </w:hyperlink>
    </w:p>
    <w:p w:rsidR="00D504BE" w:rsidRDefault="00627EFA">
      <w:pPr>
        <w:pStyle w:val="Obsah2"/>
        <w:rPr>
          <w:noProof/>
        </w:rPr>
      </w:pPr>
      <w:hyperlink w:anchor="_Toc256000014" w:history="1">
        <w:r w:rsidR="0067087F">
          <w:rPr>
            <w:rStyle w:val="Hypertextovodkaz"/>
          </w:rPr>
          <w:t>3.4</w:t>
        </w:r>
        <w:r w:rsidR="0067087F">
          <w:rPr>
            <w:rStyle w:val="Hypertextovodkaz"/>
            <w:noProof/>
          </w:rPr>
          <w:tab/>
        </w:r>
        <w:r w:rsidR="0067087F">
          <w:rPr>
            <w:rStyle w:val="Hypertextovodkaz"/>
          </w:rPr>
          <w:t>Organizace chodu</w:t>
        </w:r>
        <w:r w:rsidR="0067087F">
          <w:rPr>
            <w:rStyle w:val="Hypertextovodkaz"/>
          </w:rPr>
          <w:tab/>
        </w:r>
        <w:r w:rsidR="0067087F">
          <w:fldChar w:fldCharType="begin"/>
        </w:r>
        <w:r w:rsidR="0067087F">
          <w:rPr>
            <w:rStyle w:val="Hypertextovodkaz"/>
          </w:rPr>
          <w:instrText xml:space="preserve"> PAGEREF _Toc256000014 \h </w:instrText>
        </w:r>
        <w:r w:rsidR="0067087F">
          <w:fldChar w:fldCharType="separate"/>
        </w:r>
        <w:r w:rsidR="0067087F">
          <w:rPr>
            <w:rStyle w:val="Hypertextovodkaz"/>
          </w:rPr>
          <w:t>12</w:t>
        </w:r>
        <w:r w:rsidR="0067087F">
          <w:fldChar w:fldCharType="end"/>
        </w:r>
      </w:hyperlink>
    </w:p>
    <w:p w:rsidR="00D504BE" w:rsidRDefault="00627EFA">
      <w:pPr>
        <w:pStyle w:val="Obsah2"/>
        <w:rPr>
          <w:noProof/>
        </w:rPr>
      </w:pPr>
      <w:hyperlink w:anchor="_Toc256000015" w:history="1">
        <w:r w:rsidR="0067087F">
          <w:rPr>
            <w:rStyle w:val="Hypertextovodkaz"/>
          </w:rPr>
          <w:t>3.5</w:t>
        </w:r>
        <w:r w:rsidR="0067087F">
          <w:rPr>
            <w:rStyle w:val="Hypertextovodkaz"/>
            <w:noProof/>
          </w:rPr>
          <w:tab/>
        </w:r>
        <w:r w:rsidR="0067087F">
          <w:rPr>
            <w:rStyle w:val="Hypertextovodkaz"/>
          </w:rPr>
          <w:t>Řízení mateřské školy</w:t>
        </w:r>
        <w:r w:rsidR="0067087F">
          <w:rPr>
            <w:rStyle w:val="Hypertextovodkaz"/>
          </w:rPr>
          <w:tab/>
        </w:r>
        <w:r w:rsidR="0067087F">
          <w:fldChar w:fldCharType="begin"/>
        </w:r>
        <w:r w:rsidR="0067087F">
          <w:rPr>
            <w:rStyle w:val="Hypertextovodkaz"/>
          </w:rPr>
          <w:instrText xml:space="preserve"> PAGEREF _Toc256000015 \h </w:instrText>
        </w:r>
        <w:r w:rsidR="0067087F">
          <w:fldChar w:fldCharType="separate"/>
        </w:r>
        <w:r w:rsidR="0067087F">
          <w:rPr>
            <w:rStyle w:val="Hypertextovodkaz"/>
          </w:rPr>
          <w:t>14</w:t>
        </w:r>
        <w:r w:rsidR="0067087F">
          <w:fldChar w:fldCharType="end"/>
        </w:r>
      </w:hyperlink>
    </w:p>
    <w:p w:rsidR="00D504BE" w:rsidRDefault="00627EFA">
      <w:pPr>
        <w:pStyle w:val="Obsah2"/>
        <w:rPr>
          <w:noProof/>
        </w:rPr>
      </w:pPr>
      <w:hyperlink w:anchor="_Toc256000016" w:history="1">
        <w:r w:rsidR="0067087F">
          <w:rPr>
            <w:rStyle w:val="Hypertextovodkaz"/>
          </w:rPr>
          <w:t>3.6</w:t>
        </w:r>
        <w:r w:rsidR="0067087F">
          <w:rPr>
            <w:rStyle w:val="Hypertextovodkaz"/>
            <w:noProof/>
          </w:rPr>
          <w:tab/>
        </w:r>
        <w:r w:rsidR="0067087F">
          <w:rPr>
            <w:rStyle w:val="Hypertextovodkaz"/>
          </w:rPr>
          <w:t>Personální a pedagogické zajištění</w:t>
        </w:r>
        <w:r w:rsidR="0067087F">
          <w:rPr>
            <w:rStyle w:val="Hypertextovodkaz"/>
          </w:rPr>
          <w:tab/>
        </w:r>
        <w:r w:rsidR="0067087F">
          <w:fldChar w:fldCharType="begin"/>
        </w:r>
        <w:r w:rsidR="0067087F">
          <w:rPr>
            <w:rStyle w:val="Hypertextovodkaz"/>
          </w:rPr>
          <w:instrText xml:space="preserve"> PAGEREF _Toc256000016 \h </w:instrText>
        </w:r>
        <w:r w:rsidR="0067087F">
          <w:fldChar w:fldCharType="separate"/>
        </w:r>
        <w:r w:rsidR="0067087F">
          <w:rPr>
            <w:rStyle w:val="Hypertextovodkaz"/>
          </w:rPr>
          <w:t>16</w:t>
        </w:r>
        <w:r w:rsidR="0067087F">
          <w:fldChar w:fldCharType="end"/>
        </w:r>
      </w:hyperlink>
    </w:p>
    <w:p w:rsidR="00D504BE" w:rsidRDefault="00627EFA">
      <w:pPr>
        <w:pStyle w:val="Obsah2"/>
        <w:rPr>
          <w:noProof/>
        </w:rPr>
      </w:pPr>
      <w:hyperlink w:anchor="_Toc256000017" w:history="1">
        <w:r w:rsidR="0067087F">
          <w:rPr>
            <w:rStyle w:val="Hypertextovodkaz"/>
          </w:rPr>
          <w:t>3.7</w:t>
        </w:r>
        <w:r w:rsidR="0067087F">
          <w:rPr>
            <w:rStyle w:val="Hypertextovodkaz"/>
            <w:noProof/>
          </w:rPr>
          <w:tab/>
        </w:r>
        <w:r w:rsidR="0067087F">
          <w:rPr>
            <w:rStyle w:val="Hypertextovodkaz"/>
          </w:rPr>
          <w:t>Spoluúčast rodičů</w:t>
        </w:r>
        <w:r w:rsidR="0067087F">
          <w:rPr>
            <w:rStyle w:val="Hypertextovodkaz"/>
          </w:rPr>
          <w:tab/>
        </w:r>
        <w:r w:rsidR="0067087F">
          <w:fldChar w:fldCharType="begin"/>
        </w:r>
        <w:r w:rsidR="0067087F">
          <w:rPr>
            <w:rStyle w:val="Hypertextovodkaz"/>
          </w:rPr>
          <w:instrText xml:space="preserve"> PAGEREF _Toc256000017 \h </w:instrText>
        </w:r>
        <w:r w:rsidR="0067087F">
          <w:fldChar w:fldCharType="separate"/>
        </w:r>
        <w:r w:rsidR="0067087F">
          <w:rPr>
            <w:rStyle w:val="Hypertextovodkaz"/>
          </w:rPr>
          <w:t>17</w:t>
        </w:r>
        <w:r w:rsidR="0067087F">
          <w:fldChar w:fldCharType="end"/>
        </w:r>
      </w:hyperlink>
    </w:p>
    <w:p w:rsidR="00D504BE" w:rsidRDefault="00627EFA">
      <w:pPr>
        <w:pStyle w:val="Obsah2"/>
        <w:rPr>
          <w:noProof/>
        </w:rPr>
      </w:pPr>
      <w:hyperlink w:anchor="_Toc256000018" w:history="1">
        <w:r w:rsidR="0067087F">
          <w:rPr>
            <w:rStyle w:val="Hypertextovodkaz"/>
          </w:rPr>
          <w:t>3.8</w:t>
        </w:r>
        <w:r w:rsidR="0067087F">
          <w:rPr>
            <w:rStyle w:val="Hypertextovodkaz"/>
            <w:noProof/>
          </w:rPr>
          <w:tab/>
        </w:r>
        <w:r w:rsidR="0067087F">
          <w:rPr>
            <w:rStyle w:val="Hypertextovodkaz"/>
          </w:rPr>
          <w:t>Podmínky pro vzdělávání dětí se speciálními vzdělávacími potřebami</w:t>
        </w:r>
        <w:r w:rsidR="0067087F">
          <w:rPr>
            <w:rStyle w:val="Hypertextovodkaz"/>
          </w:rPr>
          <w:tab/>
        </w:r>
        <w:r w:rsidR="0067087F">
          <w:fldChar w:fldCharType="begin"/>
        </w:r>
        <w:r w:rsidR="0067087F">
          <w:rPr>
            <w:rStyle w:val="Hypertextovodkaz"/>
          </w:rPr>
          <w:instrText xml:space="preserve"> PAGEREF _Toc256000018 \h </w:instrText>
        </w:r>
        <w:r w:rsidR="0067087F">
          <w:fldChar w:fldCharType="separate"/>
        </w:r>
        <w:r w:rsidR="0067087F">
          <w:rPr>
            <w:rStyle w:val="Hypertextovodkaz"/>
          </w:rPr>
          <w:t>18</w:t>
        </w:r>
        <w:r w:rsidR="0067087F">
          <w:fldChar w:fldCharType="end"/>
        </w:r>
      </w:hyperlink>
    </w:p>
    <w:p w:rsidR="00D504BE" w:rsidRDefault="00627EFA">
      <w:pPr>
        <w:pStyle w:val="Obsah2"/>
        <w:rPr>
          <w:noProof/>
        </w:rPr>
      </w:pPr>
      <w:hyperlink w:anchor="_Toc256000019" w:history="1">
        <w:r w:rsidR="0067087F">
          <w:rPr>
            <w:rStyle w:val="Hypertextovodkaz"/>
          </w:rPr>
          <w:t>3.9</w:t>
        </w:r>
        <w:r w:rsidR="0067087F">
          <w:rPr>
            <w:rStyle w:val="Hypertextovodkaz"/>
            <w:noProof/>
          </w:rPr>
          <w:tab/>
        </w:r>
        <w:r w:rsidR="0067087F">
          <w:rPr>
            <w:rStyle w:val="Hypertextovodkaz"/>
          </w:rPr>
          <w:t>Podmínky vzdělávání dětí nadaných</w:t>
        </w:r>
        <w:r w:rsidR="0067087F">
          <w:rPr>
            <w:rStyle w:val="Hypertextovodkaz"/>
          </w:rPr>
          <w:tab/>
        </w:r>
        <w:r w:rsidR="0067087F">
          <w:fldChar w:fldCharType="begin"/>
        </w:r>
        <w:r w:rsidR="0067087F">
          <w:rPr>
            <w:rStyle w:val="Hypertextovodkaz"/>
          </w:rPr>
          <w:instrText xml:space="preserve"> PAGEREF _Toc256000019 \h </w:instrText>
        </w:r>
        <w:r w:rsidR="0067087F">
          <w:fldChar w:fldCharType="separate"/>
        </w:r>
        <w:r w:rsidR="0067087F">
          <w:rPr>
            <w:rStyle w:val="Hypertextovodkaz"/>
          </w:rPr>
          <w:t>19</w:t>
        </w:r>
        <w:r w:rsidR="0067087F">
          <w:fldChar w:fldCharType="end"/>
        </w:r>
      </w:hyperlink>
    </w:p>
    <w:p w:rsidR="00D504BE" w:rsidRDefault="00627EFA">
      <w:pPr>
        <w:pStyle w:val="Obsah2"/>
        <w:rPr>
          <w:noProof/>
        </w:rPr>
      </w:pPr>
      <w:hyperlink w:anchor="_Toc256000020" w:history="1">
        <w:r w:rsidR="0067087F">
          <w:rPr>
            <w:rStyle w:val="Hypertextovodkaz"/>
          </w:rPr>
          <w:t>3.10</w:t>
        </w:r>
        <w:r w:rsidR="0067087F">
          <w:rPr>
            <w:rStyle w:val="Hypertextovodkaz"/>
            <w:noProof/>
          </w:rPr>
          <w:tab/>
        </w:r>
        <w:r w:rsidR="0067087F">
          <w:rPr>
            <w:rStyle w:val="Hypertextovodkaz"/>
          </w:rPr>
          <w:t>Podmínky vzdělávání dětí od dvou do tří let</w:t>
        </w:r>
        <w:r w:rsidR="0067087F">
          <w:rPr>
            <w:rStyle w:val="Hypertextovodkaz"/>
          </w:rPr>
          <w:tab/>
        </w:r>
        <w:r w:rsidR="0067087F">
          <w:fldChar w:fldCharType="begin"/>
        </w:r>
        <w:r w:rsidR="0067087F">
          <w:rPr>
            <w:rStyle w:val="Hypertextovodkaz"/>
          </w:rPr>
          <w:instrText xml:space="preserve"> PAGEREF _Toc256000020 \h </w:instrText>
        </w:r>
        <w:r w:rsidR="0067087F">
          <w:fldChar w:fldCharType="separate"/>
        </w:r>
        <w:r w:rsidR="0067087F">
          <w:rPr>
            <w:rStyle w:val="Hypertextovodkaz"/>
          </w:rPr>
          <w:t>20</w:t>
        </w:r>
        <w:r w:rsidR="0067087F">
          <w:fldChar w:fldCharType="end"/>
        </w:r>
      </w:hyperlink>
    </w:p>
    <w:p w:rsidR="00D504BE" w:rsidRDefault="00627EFA">
      <w:pPr>
        <w:pStyle w:val="Obsah1"/>
        <w:rPr>
          <w:noProof/>
        </w:rPr>
      </w:pPr>
      <w:hyperlink w:anchor="_Toc256000021" w:history="1">
        <w:r w:rsidR="0067087F">
          <w:rPr>
            <w:rStyle w:val="Hypertextovodkaz"/>
          </w:rPr>
          <w:t>4</w:t>
        </w:r>
        <w:r w:rsidR="0067087F">
          <w:rPr>
            <w:rStyle w:val="Hypertextovodkaz"/>
            <w:noProof/>
          </w:rPr>
          <w:tab/>
        </w:r>
        <w:r w:rsidR="0067087F">
          <w:rPr>
            <w:rStyle w:val="Hypertextovodkaz"/>
          </w:rPr>
          <w:t>Organizace vzdělávání</w:t>
        </w:r>
        <w:r w:rsidR="0067087F">
          <w:rPr>
            <w:rStyle w:val="Hypertextovodkaz"/>
          </w:rPr>
          <w:tab/>
        </w:r>
        <w:r w:rsidR="0067087F">
          <w:fldChar w:fldCharType="begin"/>
        </w:r>
        <w:r w:rsidR="0067087F">
          <w:rPr>
            <w:rStyle w:val="Hypertextovodkaz"/>
          </w:rPr>
          <w:instrText xml:space="preserve"> PAGEREF _Toc256000021 \h </w:instrText>
        </w:r>
        <w:r w:rsidR="0067087F">
          <w:fldChar w:fldCharType="separate"/>
        </w:r>
        <w:r w:rsidR="0067087F">
          <w:rPr>
            <w:rStyle w:val="Hypertextovodkaz"/>
          </w:rPr>
          <w:t>22</w:t>
        </w:r>
        <w:r w:rsidR="0067087F">
          <w:fldChar w:fldCharType="end"/>
        </w:r>
      </w:hyperlink>
    </w:p>
    <w:p w:rsidR="00D504BE" w:rsidRDefault="00627EFA">
      <w:pPr>
        <w:pStyle w:val="Obsah1"/>
        <w:rPr>
          <w:noProof/>
        </w:rPr>
      </w:pPr>
      <w:hyperlink w:anchor="_Toc256000023" w:history="1">
        <w:r w:rsidR="0067087F">
          <w:rPr>
            <w:rStyle w:val="Hypertextovodkaz"/>
          </w:rPr>
          <w:t>5</w:t>
        </w:r>
        <w:r w:rsidR="0067087F">
          <w:rPr>
            <w:rStyle w:val="Hypertextovodkaz"/>
            <w:noProof/>
          </w:rPr>
          <w:tab/>
        </w:r>
        <w:r w:rsidR="0067087F">
          <w:rPr>
            <w:rStyle w:val="Hypertextovodkaz"/>
          </w:rPr>
          <w:t>Charakteristika vzdělávacího programu</w:t>
        </w:r>
        <w:r w:rsidR="0067087F">
          <w:rPr>
            <w:rStyle w:val="Hypertextovodkaz"/>
          </w:rPr>
          <w:tab/>
        </w:r>
        <w:r w:rsidR="0067087F">
          <w:fldChar w:fldCharType="begin"/>
        </w:r>
        <w:r w:rsidR="0067087F">
          <w:rPr>
            <w:rStyle w:val="Hypertextovodkaz"/>
          </w:rPr>
          <w:instrText xml:space="preserve"> PAGEREF _Toc256000023 \h </w:instrText>
        </w:r>
        <w:r w:rsidR="0067087F">
          <w:fldChar w:fldCharType="separate"/>
        </w:r>
        <w:r w:rsidR="0067087F">
          <w:rPr>
            <w:rStyle w:val="Hypertextovodkaz"/>
          </w:rPr>
          <w:t>24</w:t>
        </w:r>
        <w:r w:rsidR="0067087F">
          <w:fldChar w:fldCharType="end"/>
        </w:r>
      </w:hyperlink>
    </w:p>
    <w:p w:rsidR="00D504BE" w:rsidRDefault="00627EFA">
      <w:pPr>
        <w:pStyle w:val="Obsah2"/>
        <w:rPr>
          <w:noProof/>
        </w:rPr>
      </w:pPr>
      <w:hyperlink w:anchor="_Toc256000024" w:history="1">
        <w:r w:rsidR="0067087F">
          <w:rPr>
            <w:rStyle w:val="Hypertextovodkaz"/>
          </w:rPr>
          <w:t>5.1</w:t>
        </w:r>
        <w:r w:rsidR="0067087F">
          <w:rPr>
            <w:rStyle w:val="Hypertextovodkaz"/>
            <w:noProof/>
          </w:rPr>
          <w:tab/>
        </w:r>
        <w:r w:rsidR="0067087F">
          <w:rPr>
            <w:rStyle w:val="Hypertextovodkaz"/>
          </w:rPr>
          <w:t>Zaměření školy</w:t>
        </w:r>
        <w:r w:rsidR="0067087F">
          <w:rPr>
            <w:rStyle w:val="Hypertextovodkaz"/>
          </w:rPr>
          <w:tab/>
        </w:r>
        <w:r w:rsidR="0067087F">
          <w:fldChar w:fldCharType="begin"/>
        </w:r>
        <w:r w:rsidR="0067087F">
          <w:rPr>
            <w:rStyle w:val="Hypertextovodkaz"/>
          </w:rPr>
          <w:instrText xml:space="preserve"> PAGEREF _Toc256000024 \h </w:instrText>
        </w:r>
        <w:r w:rsidR="0067087F">
          <w:fldChar w:fldCharType="separate"/>
        </w:r>
        <w:r w:rsidR="0067087F">
          <w:rPr>
            <w:rStyle w:val="Hypertextovodkaz"/>
          </w:rPr>
          <w:t>24</w:t>
        </w:r>
        <w:r w:rsidR="0067087F">
          <w:fldChar w:fldCharType="end"/>
        </w:r>
      </w:hyperlink>
    </w:p>
    <w:p w:rsidR="00D504BE" w:rsidRDefault="00627EFA">
      <w:pPr>
        <w:pStyle w:val="Obsah2"/>
        <w:rPr>
          <w:noProof/>
        </w:rPr>
      </w:pPr>
      <w:hyperlink w:anchor="_Toc256000025" w:history="1">
        <w:r w:rsidR="0067087F">
          <w:rPr>
            <w:rStyle w:val="Hypertextovodkaz"/>
          </w:rPr>
          <w:t>5.2</w:t>
        </w:r>
        <w:r w:rsidR="0067087F">
          <w:rPr>
            <w:rStyle w:val="Hypertextovodkaz"/>
            <w:noProof/>
          </w:rPr>
          <w:tab/>
        </w:r>
        <w:r w:rsidR="0067087F">
          <w:rPr>
            <w:rStyle w:val="Hypertextovodkaz"/>
          </w:rPr>
          <w:t>Dlouhodobé cíle vzdělávacího programu</w:t>
        </w:r>
        <w:r w:rsidR="0067087F">
          <w:rPr>
            <w:rStyle w:val="Hypertextovodkaz"/>
          </w:rPr>
          <w:tab/>
        </w:r>
        <w:r w:rsidR="0067087F">
          <w:fldChar w:fldCharType="begin"/>
        </w:r>
        <w:r w:rsidR="0067087F">
          <w:rPr>
            <w:rStyle w:val="Hypertextovodkaz"/>
          </w:rPr>
          <w:instrText xml:space="preserve"> PAGEREF _Toc256000025 \h </w:instrText>
        </w:r>
        <w:r w:rsidR="0067087F">
          <w:fldChar w:fldCharType="separate"/>
        </w:r>
        <w:r w:rsidR="0067087F">
          <w:rPr>
            <w:rStyle w:val="Hypertextovodkaz"/>
          </w:rPr>
          <w:t>24</w:t>
        </w:r>
        <w:r w:rsidR="0067087F">
          <w:fldChar w:fldCharType="end"/>
        </w:r>
      </w:hyperlink>
    </w:p>
    <w:p w:rsidR="00D504BE" w:rsidRDefault="00627EFA">
      <w:pPr>
        <w:pStyle w:val="Obsah2"/>
        <w:rPr>
          <w:noProof/>
        </w:rPr>
      </w:pPr>
      <w:hyperlink w:anchor="_Toc256000026" w:history="1">
        <w:r w:rsidR="0067087F">
          <w:rPr>
            <w:rStyle w:val="Hypertextovodkaz"/>
          </w:rPr>
          <w:t>5.3</w:t>
        </w:r>
        <w:r w:rsidR="0067087F">
          <w:rPr>
            <w:rStyle w:val="Hypertextovodkaz"/>
            <w:noProof/>
          </w:rPr>
          <w:tab/>
        </w:r>
        <w:r w:rsidR="0067087F">
          <w:rPr>
            <w:rStyle w:val="Hypertextovodkaz"/>
          </w:rPr>
          <w:t>Metody a formy vzdělávání</w:t>
        </w:r>
        <w:r w:rsidR="0067087F">
          <w:rPr>
            <w:rStyle w:val="Hypertextovodkaz"/>
          </w:rPr>
          <w:tab/>
        </w:r>
        <w:r w:rsidR="0067087F">
          <w:fldChar w:fldCharType="begin"/>
        </w:r>
        <w:r w:rsidR="0067087F">
          <w:rPr>
            <w:rStyle w:val="Hypertextovodkaz"/>
          </w:rPr>
          <w:instrText xml:space="preserve"> PAGEREF _Toc256000026 \h </w:instrText>
        </w:r>
        <w:r w:rsidR="0067087F">
          <w:fldChar w:fldCharType="separate"/>
        </w:r>
        <w:r w:rsidR="0067087F">
          <w:rPr>
            <w:rStyle w:val="Hypertextovodkaz"/>
          </w:rPr>
          <w:t>25</w:t>
        </w:r>
        <w:r w:rsidR="0067087F">
          <w:fldChar w:fldCharType="end"/>
        </w:r>
      </w:hyperlink>
    </w:p>
    <w:p w:rsidR="00D504BE" w:rsidRDefault="00627EFA">
      <w:pPr>
        <w:pStyle w:val="Obsah2"/>
        <w:rPr>
          <w:noProof/>
        </w:rPr>
      </w:pPr>
      <w:hyperlink w:anchor="_Toc256000027" w:history="1">
        <w:r w:rsidR="0067087F">
          <w:rPr>
            <w:rStyle w:val="Hypertextovodkaz"/>
          </w:rPr>
          <w:t>5.4</w:t>
        </w:r>
        <w:r w:rsidR="0067087F">
          <w:rPr>
            <w:rStyle w:val="Hypertextovodkaz"/>
            <w:noProof/>
          </w:rPr>
          <w:tab/>
        </w:r>
        <w:r w:rsidR="0067087F">
          <w:rPr>
            <w:rStyle w:val="Hypertextovodkaz"/>
          </w:rPr>
          <w:t>Zajištění vzdělávání dětí se speciálními vzdělávacími potřebami a dětí nadaných</w:t>
        </w:r>
        <w:r w:rsidR="0067087F">
          <w:rPr>
            <w:rStyle w:val="Hypertextovodkaz"/>
          </w:rPr>
          <w:tab/>
        </w:r>
        <w:r w:rsidR="0067087F">
          <w:fldChar w:fldCharType="begin"/>
        </w:r>
        <w:r w:rsidR="0067087F">
          <w:rPr>
            <w:rStyle w:val="Hypertextovodkaz"/>
          </w:rPr>
          <w:instrText xml:space="preserve"> PAGEREF _Toc256000027 \h </w:instrText>
        </w:r>
        <w:r w:rsidR="0067087F">
          <w:fldChar w:fldCharType="separate"/>
        </w:r>
        <w:r w:rsidR="0067087F">
          <w:rPr>
            <w:rStyle w:val="Hypertextovodkaz"/>
          </w:rPr>
          <w:t>27</w:t>
        </w:r>
        <w:r w:rsidR="0067087F">
          <w:fldChar w:fldCharType="end"/>
        </w:r>
      </w:hyperlink>
    </w:p>
    <w:p w:rsidR="00D504BE" w:rsidRDefault="00627EFA">
      <w:pPr>
        <w:pStyle w:val="Obsah2"/>
        <w:rPr>
          <w:noProof/>
        </w:rPr>
      </w:pPr>
      <w:hyperlink w:anchor="_Toc256000028" w:history="1">
        <w:r w:rsidR="0067087F">
          <w:rPr>
            <w:rStyle w:val="Hypertextovodkaz"/>
          </w:rPr>
          <w:t>5.5</w:t>
        </w:r>
        <w:r w:rsidR="0067087F">
          <w:rPr>
            <w:rStyle w:val="Hypertextovodkaz"/>
            <w:noProof/>
          </w:rPr>
          <w:tab/>
        </w:r>
        <w:r w:rsidR="0067087F">
          <w:rPr>
            <w:rStyle w:val="Hypertextovodkaz"/>
          </w:rPr>
          <w:t>Zajištění průběhu vzdělávání dětí od dvou do tří let</w:t>
        </w:r>
        <w:r w:rsidR="0067087F">
          <w:rPr>
            <w:rStyle w:val="Hypertextovodkaz"/>
          </w:rPr>
          <w:tab/>
        </w:r>
        <w:r w:rsidR="0067087F">
          <w:fldChar w:fldCharType="begin"/>
        </w:r>
        <w:r w:rsidR="0067087F">
          <w:rPr>
            <w:rStyle w:val="Hypertextovodkaz"/>
          </w:rPr>
          <w:instrText xml:space="preserve"> PAGEREF _Toc256000028 \h </w:instrText>
        </w:r>
        <w:r w:rsidR="0067087F">
          <w:fldChar w:fldCharType="separate"/>
        </w:r>
        <w:r w:rsidR="0067087F">
          <w:rPr>
            <w:rStyle w:val="Hypertextovodkaz"/>
          </w:rPr>
          <w:t>28</w:t>
        </w:r>
        <w:r w:rsidR="0067087F">
          <w:fldChar w:fldCharType="end"/>
        </w:r>
      </w:hyperlink>
    </w:p>
    <w:p w:rsidR="00D504BE" w:rsidRDefault="00627EFA">
      <w:pPr>
        <w:pStyle w:val="Obsah2"/>
        <w:rPr>
          <w:noProof/>
        </w:rPr>
      </w:pPr>
      <w:hyperlink w:anchor="_Toc256000029" w:history="1">
        <w:r w:rsidR="0067087F">
          <w:rPr>
            <w:rStyle w:val="Hypertextovodkaz"/>
          </w:rPr>
          <w:t>5.6</w:t>
        </w:r>
        <w:r w:rsidR="0067087F">
          <w:rPr>
            <w:rStyle w:val="Hypertextovodkaz"/>
            <w:noProof/>
          </w:rPr>
          <w:tab/>
        </w:r>
        <w:r w:rsidR="0067087F">
          <w:rPr>
            <w:rStyle w:val="Hypertextovodkaz"/>
          </w:rPr>
          <w:t>Zajištění průběhu vzdělávání dětí s nedostatečnou znalostí českého jazyka</w:t>
        </w:r>
        <w:r w:rsidR="0067087F">
          <w:rPr>
            <w:rStyle w:val="Hypertextovodkaz"/>
          </w:rPr>
          <w:tab/>
        </w:r>
        <w:r w:rsidR="0067087F">
          <w:fldChar w:fldCharType="begin"/>
        </w:r>
        <w:r w:rsidR="0067087F">
          <w:rPr>
            <w:rStyle w:val="Hypertextovodkaz"/>
          </w:rPr>
          <w:instrText xml:space="preserve"> PAGEREF _Toc256000029 \h </w:instrText>
        </w:r>
        <w:r w:rsidR="0067087F">
          <w:fldChar w:fldCharType="separate"/>
        </w:r>
        <w:r w:rsidR="0067087F">
          <w:rPr>
            <w:rStyle w:val="Hypertextovodkaz"/>
          </w:rPr>
          <w:t>29</w:t>
        </w:r>
        <w:r w:rsidR="0067087F">
          <w:fldChar w:fldCharType="end"/>
        </w:r>
      </w:hyperlink>
    </w:p>
    <w:p w:rsidR="00D504BE" w:rsidRDefault="00627EFA">
      <w:pPr>
        <w:pStyle w:val="Obsah1"/>
        <w:rPr>
          <w:noProof/>
        </w:rPr>
      </w:pPr>
      <w:hyperlink w:anchor="_Toc256000031" w:history="1">
        <w:r w:rsidR="0067087F">
          <w:rPr>
            <w:rStyle w:val="Hypertextovodkaz"/>
          </w:rPr>
          <w:t>6</w:t>
        </w:r>
        <w:r w:rsidR="0067087F">
          <w:rPr>
            <w:rStyle w:val="Hypertextovodkaz"/>
            <w:noProof/>
          </w:rPr>
          <w:tab/>
        </w:r>
        <w:r w:rsidR="0067087F">
          <w:rPr>
            <w:rStyle w:val="Hypertextovodkaz"/>
          </w:rPr>
          <w:t>Vzdělávací obsah</w:t>
        </w:r>
        <w:r w:rsidR="0067087F">
          <w:rPr>
            <w:rStyle w:val="Hypertextovodkaz"/>
          </w:rPr>
          <w:tab/>
        </w:r>
        <w:r w:rsidR="0067087F">
          <w:fldChar w:fldCharType="begin"/>
        </w:r>
        <w:r w:rsidR="0067087F">
          <w:rPr>
            <w:rStyle w:val="Hypertextovodkaz"/>
          </w:rPr>
          <w:instrText xml:space="preserve"> PAGEREF _Toc256000031 \h </w:instrText>
        </w:r>
        <w:r w:rsidR="0067087F">
          <w:fldChar w:fldCharType="separate"/>
        </w:r>
        <w:r w:rsidR="0067087F">
          <w:rPr>
            <w:rStyle w:val="Hypertextovodkaz"/>
          </w:rPr>
          <w:t>31</w:t>
        </w:r>
        <w:r w:rsidR="0067087F">
          <w:fldChar w:fldCharType="end"/>
        </w:r>
      </w:hyperlink>
    </w:p>
    <w:p w:rsidR="00D504BE" w:rsidRDefault="00627EFA">
      <w:pPr>
        <w:pStyle w:val="Obsah2"/>
        <w:rPr>
          <w:noProof/>
        </w:rPr>
      </w:pPr>
      <w:hyperlink w:anchor="_Toc256000032" w:history="1">
        <w:r w:rsidR="0067087F">
          <w:rPr>
            <w:rStyle w:val="Hypertextovodkaz"/>
          </w:rPr>
          <w:t>6.1</w:t>
        </w:r>
        <w:r w:rsidR="0067087F">
          <w:rPr>
            <w:rStyle w:val="Hypertextovodkaz"/>
            <w:noProof/>
          </w:rPr>
          <w:tab/>
        </w:r>
        <w:r w:rsidR="0067087F">
          <w:rPr>
            <w:rStyle w:val="Hypertextovodkaz"/>
          </w:rPr>
          <w:t>Integrované bloky</w:t>
        </w:r>
        <w:r w:rsidR="0067087F">
          <w:rPr>
            <w:rStyle w:val="Hypertextovodkaz"/>
          </w:rPr>
          <w:tab/>
        </w:r>
        <w:r w:rsidR="0067087F">
          <w:fldChar w:fldCharType="begin"/>
        </w:r>
        <w:r w:rsidR="0067087F">
          <w:rPr>
            <w:rStyle w:val="Hypertextovodkaz"/>
          </w:rPr>
          <w:instrText xml:space="preserve"> PAGEREF _Toc256000032 \h </w:instrText>
        </w:r>
        <w:r w:rsidR="0067087F">
          <w:fldChar w:fldCharType="separate"/>
        </w:r>
        <w:r w:rsidR="0067087F">
          <w:rPr>
            <w:rStyle w:val="Hypertextovodkaz"/>
          </w:rPr>
          <w:t>31</w:t>
        </w:r>
        <w:r w:rsidR="0067087F">
          <w:fldChar w:fldCharType="end"/>
        </w:r>
      </w:hyperlink>
    </w:p>
    <w:p w:rsidR="00D504BE" w:rsidRDefault="00627EFA">
      <w:pPr>
        <w:pStyle w:val="Obsah3"/>
        <w:rPr>
          <w:noProof/>
        </w:rPr>
      </w:pPr>
      <w:hyperlink w:anchor="_Toc256000033" w:history="1">
        <w:r w:rsidR="0067087F">
          <w:rPr>
            <w:rStyle w:val="Hypertextovodkaz"/>
          </w:rPr>
          <w:t>6.1.1</w:t>
        </w:r>
        <w:r w:rsidR="0067087F">
          <w:rPr>
            <w:rStyle w:val="Hypertextovodkaz"/>
            <w:noProof/>
          </w:rPr>
          <w:tab/>
        </w:r>
        <w:r w:rsidR="0067087F">
          <w:rPr>
            <w:rStyle w:val="Hypertextovodkaz"/>
          </w:rPr>
          <w:t>Moje školka</w:t>
        </w:r>
        <w:r w:rsidR="0067087F">
          <w:rPr>
            <w:rStyle w:val="Hypertextovodkaz"/>
          </w:rPr>
          <w:tab/>
        </w:r>
        <w:r w:rsidR="0067087F">
          <w:fldChar w:fldCharType="begin"/>
        </w:r>
        <w:r w:rsidR="0067087F">
          <w:rPr>
            <w:rStyle w:val="Hypertextovodkaz"/>
          </w:rPr>
          <w:instrText xml:space="preserve"> PAGEREF _Toc256000033 \h </w:instrText>
        </w:r>
        <w:r w:rsidR="0067087F">
          <w:fldChar w:fldCharType="separate"/>
        </w:r>
        <w:r w:rsidR="0067087F">
          <w:rPr>
            <w:rStyle w:val="Hypertextovodkaz"/>
          </w:rPr>
          <w:t>31</w:t>
        </w:r>
        <w:r w:rsidR="0067087F">
          <w:fldChar w:fldCharType="end"/>
        </w:r>
      </w:hyperlink>
    </w:p>
    <w:p w:rsidR="00D504BE" w:rsidRDefault="00627EFA">
      <w:pPr>
        <w:pStyle w:val="Obsah3"/>
        <w:rPr>
          <w:noProof/>
        </w:rPr>
      </w:pPr>
      <w:hyperlink w:anchor="_Toc256000034" w:history="1">
        <w:r w:rsidR="0067087F">
          <w:rPr>
            <w:rStyle w:val="Hypertextovodkaz"/>
          </w:rPr>
          <w:t>6.1.2</w:t>
        </w:r>
        <w:r w:rsidR="0067087F">
          <w:rPr>
            <w:rStyle w:val="Hypertextovodkaz"/>
            <w:noProof/>
          </w:rPr>
          <w:tab/>
        </w:r>
        <w:r w:rsidR="0067087F">
          <w:rPr>
            <w:rStyle w:val="Hypertextovodkaz"/>
          </w:rPr>
          <w:t>Sluníčko a barevný podzim</w:t>
        </w:r>
        <w:r w:rsidR="0067087F">
          <w:rPr>
            <w:rStyle w:val="Hypertextovodkaz"/>
          </w:rPr>
          <w:tab/>
        </w:r>
        <w:r w:rsidR="0067087F">
          <w:fldChar w:fldCharType="begin"/>
        </w:r>
        <w:r w:rsidR="0067087F">
          <w:rPr>
            <w:rStyle w:val="Hypertextovodkaz"/>
          </w:rPr>
          <w:instrText xml:space="preserve"> PAGEREF _Toc256000034 \h </w:instrText>
        </w:r>
        <w:r w:rsidR="0067087F">
          <w:fldChar w:fldCharType="separate"/>
        </w:r>
        <w:r w:rsidR="0067087F">
          <w:rPr>
            <w:rStyle w:val="Hypertextovodkaz"/>
          </w:rPr>
          <w:t>35</w:t>
        </w:r>
        <w:r w:rsidR="0067087F">
          <w:fldChar w:fldCharType="end"/>
        </w:r>
      </w:hyperlink>
    </w:p>
    <w:p w:rsidR="00D504BE" w:rsidRDefault="00627EFA">
      <w:pPr>
        <w:pStyle w:val="Obsah3"/>
        <w:rPr>
          <w:noProof/>
        </w:rPr>
      </w:pPr>
      <w:hyperlink w:anchor="_Toc256000035" w:history="1">
        <w:r w:rsidR="0067087F">
          <w:rPr>
            <w:rStyle w:val="Hypertextovodkaz"/>
          </w:rPr>
          <w:t>6.1.3</w:t>
        </w:r>
        <w:r w:rsidR="0067087F">
          <w:rPr>
            <w:rStyle w:val="Hypertextovodkaz"/>
            <w:noProof/>
          </w:rPr>
          <w:tab/>
        </w:r>
        <w:r w:rsidR="0067087F">
          <w:rPr>
            <w:rStyle w:val="Hypertextovodkaz"/>
          </w:rPr>
          <w:t>Sluníčko a paní Zima</w:t>
        </w:r>
        <w:r w:rsidR="0067087F">
          <w:rPr>
            <w:rStyle w:val="Hypertextovodkaz"/>
          </w:rPr>
          <w:tab/>
        </w:r>
        <w:r w:rsidR="0067087F">
          <w:fldChar w:fldCharType="begin"/>
        </w:r>
        <w:r w:rsidR="0067087F">
          <w:rPr>
            <w:rStyle w:val="Hypertextovodkaz"/>
          </w:rPr>
          <w:instrText xml:space="preserve"> PAGEREF _Toc256000035 \h </w:instrText>
        </w:r>
        <w:r w:rsidR="0067087F">
          <w:fldChar w:fldCharType="separate"/>
        </w:r>
        <w:r w:rsidR="0067087F">
          <w:rPr>
            <w:rStyle w:val="Hypertextovodkaz"/>
          </w:rPr>
          <w:t>39</w:t>
        </w:r>
        <w:r w:rsidR="0067087F">
          <w:fldChar w:fldCharType="end"/>
        </w:r>
      </w:hyperlink>
    </w:p>
    <w:p w:rsidR="00D504BE" w:rsidRDefault="00627EFA">
      <w:pPr>
        <w:pStyle w:val="Obsah3"/>
        <w:rPr>
          <w:noProof/>
        </w:rPr>
      </w:pPr>
      <w:hyperlink w:anchor="_Toc256000036" w:history="1">
        <w:r w:rsidR="0067087F">
          <w:rPr>
            <w:rStyle w:val="Hypertextovodkaz"/>
          </w:rPr>
          <w:t>6.1.4</w:t>
        </w:r>
        <w:r w:rsidR="0067087F">
          <w:rPr>
            <w:rStyle w:val="Hypertextovodkaz"/>
            <w:noProof/>
          </w:rPr>
          <w:tab/>
        </w:r>
        <w:r w:rsidR="0067087F">
          <w:rPr>
            <w:rStyle w:val="Hypertextovodkaz"/>
          </w:rPr>
          <w:t>Sluníčko a vůně jara</w:t>
        </w:r>
        <w:r w:rsidR="0067087F">
          <w:rPr>
            <w:rStyle w:val="Hypertextovodkaz"/>
          </w:rPr>
          <w:tab/>
        </w:r>
        <w:r w:rsidR="0067087F">
          <w:fldChar w:fldCharType="begin"/>
        </w:r>
        <w:r w:rsidR="0067087F">
          <w:rPr>
            <w:rStyle w:val="Hypertextovodkaz"/>
          </w:rPr>
          <w:instrText xml:space="preserve"> PAGEREF _Toc256000036 \h </w:instrText>
        </w:r>
        <w:r w:rsidR="0067087F">
          <w:fldChar w:fldCharType="separate"/>
        </w:r>
        <w:r w:rsidR="0067087F">
          <w:rPr>
            <w:rStyle w:val="Hypertextovodkaz"/>
          </w:rPr>
          <w:t>46</w:t>
        </w:r>
        <w:r w:rsidR="0067087F">
          <w:fldChar w:fldCharType="end"/>
        </w:r>
      </w:hyperlink>
    </w:p>
    <w:p w:rsidR="00D504BE" w:rsidRDefault="00627EFA">
      <w:pPr>
        <w:pStyle w:val="Obsah3"/>
        <w:rPr>
          <w:noProof/>
        </w:rPr>
      </w:pPr>
      <w:hyperlink w:anchor="_Toc256000037" w:history="1">
        <w:r w:rsidR="0067087F">
          <w:rPr>
            <w:rStyle w:val="Hypertextovodkaz"/>
          </w:rPr>
          <w:t>6.1.5</w:t>
        </w:r>
        <w:r w:rsidR="0067087F">
          <w:rPr>
            <w:rStyle w:val="Hypertextovodkaz"/>
            <w:noProof/>
          </w:rPr>
          <w:tab/>
        </w:r>
        <w:r w:rsidR="0067087F">
          <w:rPr>
            <w:rStyle w:val="Hypertextovodkaz"/>
          </w:rPr>
          <w:t>Sluníčko a letní hrátky</w:t>
        </w:r>
        <w:r w:rsidR="0067087F">
          <w:rPr>
            <w:rStyle w:val="Hypertextovodkaz"/>
          </w:rPr>
          <w:tab/>
        </w:r>
        <w:r w:rsidR="0067087F">
          <w:fldChar w:fldCharType="begin"/>
        </w:r>
        <w:r w:rsidR="0067087F">
          <w:rPr>
            <w:rStyle w:val="Hypertextovodkaz"/>
          </w:rPr>
          <w:instrText xml:space="preserve"> PAGEREF _Toc256000037 \h </w:instrText>
        </w:r>
        <w:r w:rsidR="0067087F">
          <w:fldChar w:fldCharType="separate"/>
        </w:r>
        <w:r w:rsidR="0067087F">
          <w:rPr>
            <w:rStyle w:val="Hypertextovodkaz"/>
          </w:rPr>
          <w:t>54</w:t>
        </w:r>
        <w:r w:rsidR="0067087F">
          <w:fldChar w:fldCharType="end"/>
        </w:r>
      </w:hyperlink>
    </w:p>
    <w:p w:rsidR="00D504BE" w:rsidRDefault="00627EFA">
      <w:pPr>
        <w:pStyle w:val="Obsah2"/>
        <w:rPr>
          <w:noProof/>
        </w:rPr>
      </w:pPr>
      <w:hyperlink w:anchor="_Toc256000038" w:history="1">
        <w:r w:rsidR="0067087F">
          <w:rPr>
            <w:rStyle w:val="Hypertextovodkaz"/>
          </w:rPr>
          <w:t>6.2</w:t>
        </w:r>
        <w:r w:rsidR="0067087F">
          <w:rPr>
            <w:rStyle w:val="Hypertextovodkaz"/>
            <w:noProof/>
          </w:rPr>
          <w:tab/>
        </w:r>
        <w:r w:rsidR="0067087F">
          <w:rPr>
            <w:rStyle w:val="Hypertextovodkaz"/>
          </w:rPr>
          <w:t>Popis zpracování třídního vzdělávacího programu</w:t>
        </w:r>
        <w:r w:rsidR="0067087F">
          <w:rPr>
            <w:rStyle w:val="Hypertextovodkaz"/>
          </w:rPr>
          <w:tab/>
        </w:r>
        <w:r w:rsidR="0067087F">
          <w:fldChar w:fldCharType="begin"/>
        </w:r>
        <w:r w:rsidR="0067087F">
          <w:rPr>
            <w:rStyle w:val="Hypertextovodkaz"/>
          </w:rPr>
          <w:instrText xml:space="preserve"> PAGEREF _Toc256000038 \h </w:instrText>
        </w:r>
        <w:r w:rsidR="0067087F">
          <w:fldChar w:fldCharType="separate"/>
        </w:r>
        <w:r w:rsidR="0067087F">
          <w:rPr>
            <w:rStyle w:val="Hypertextovodkaz"/>
          </w:rPr>
          <w:t>58</w:t>
        </w:r>
        <w:r w:rsidR="0067087F">
          <w:fldChar w:fldCharType="end"/>
        </w:r>
      </w:hyperlink>
    </w:p>
    <w:p w:rsidR="00D504BE" w:rsidRDefault="00627EFA">
      <w:pPr>
        <w:pStyle w:val="Obsah2"/>
        <w:rPr>
          <w:noProof/>
        </w:rPr>
      </w:pPr>
      <w:hyperlink w:anchor="_Toc256000039" w:history="1">
        <w:r w:rsidR="0067087F">
          <w:rPr>
            <w:rStyle w:val="Hypertextovodkaz"/>
          </w:rPr>
          <w:t>6.3</w:t>
        </w:r>
        <w:r w:rsidR="0067087F">
          <w:rPr>
            <w:rStyle w:val="Hypertextovodkaz"/>
            <w:noProof/>
          </w:rPr>
          <w:tab/>
        </w:r>
        <w:r w:rsidR="0067087F">
          <w:rPr>
            <w:rStyle w:val="Hypertextovodkaz"/>
          </w:rPr>
          <w:t>Dílčí projekty a programy</w:t>
        </w:r>
        <w:r w:rsidR="0067087F">
          <w:rPr>
            <w:rStyle w:val="Hypertextovodkaz"/>
          </w:rPr>
          <w:tab/>
        </w:r>
        <w:r w:rsidR="0067087F">
          <w:fldChar w:fldCharType="begin"/>
        </w:r>
        <w:r w:rsidR="0067087F">
          <w:rPr>
            <w:rStyle w:val="Hypertextovodkaz"/>
          </w:rPr>
          <w:instrText xml:space="preserve"> PAGEREF _Toc256000039 \h </w:instrText>
        </w:r>
        <w:r w:rsidR="0067087F">
          <w:fldChar w:fldCharType="separate"/>
        </w:r>
        <w:r w:rsidR="0067087F">
          <w:rPr>
            <w:rStyle w:val="Hypertextovodkaz"/>
          </w:rPr>
          <w:t>58</w:t>
        </w:r>
        <w:r w:rsidR="0067087F">
          <w:fldChar w:fldCharType="end"/>
        </w:r>
      </w:hyperlink>
    </w:p>
    <w:p w:rsidR="00D504BE" w:rsidRDefault="00627EFA">
      <w:pPr>
        <w:pStyle w:val="Obsah1"/>
        <w:rPr>
          <w:noProof/>
        </w:rPr>
      </w:pPr>
      <w:hyperlink w:anchor="_Toc256000040" w:history="1">
        <w:r w:rsidR="0067087F">
          <w:rPr>
            <w:rStyle w:val="Hypertextovodkaz"/>
          </w:rPr>
          <w:t>7</w:t>
        </w:r>
        <w:r w:rsidR="0067087F">
          <w:rPr>
            <w:rStyle w:val="Hypertextovodkaz"/>
            <w:noProof/>
          </w:rPr>
          <w:tab/>
        </w:r>
        <w:r w:rsidR="0067087F">
          <w:rPr>
            <w:rStyle w:val="Hypertextovodkaz"/>
          </w:rPr>
          <w:t>Systém evaluace</w:t>
        </w:r>
        <w:r w:rsidR="0067087F">
          <w:rPr>
            <w:rStyle w:val="Hypertextovodkaz"/>
          </w:rPr>
          <w:tab/>
        </w:r>
        <w:r w:rsidR="0067087F">
          <w:fldChar w:fldCharType="begin"/>
        </w:r>
        <w:r w:rsidR="0067087F">
          <w:rPr>
            <w:rStyle w:val="Hypertextovodkaz"/>
          </w:rPr>
          <w:instrText xml:space="preserve"> PAGEREF _Toc256000040 \h </w:instrText>
        </w:r>
        <w:r w:rsidR="0067087F">
          <w:fldChar w:fldCharType="separate"/>
        </w:r>
        <w:r w:rsidR="0067087F">
          <w:rPr>
            <w:rStyle w:val="Hypertextovodkaz"/>
          </w:rPr>
          <w:t>61</w:t>
        </w:r>
        <w:r w:rsidR="0067087F">
          <w:fldChar w:fldCharType="end"/>
        </w:r>
      </w:hyperlink>
    </w:p>
    <w:p w:rsidR="00D504BE" w:rsidRDefault="0067087F">
      <w:pPr>
        <w:spacing w:after="322"/>
        <w:sectPr w:rsidR="00D504BE">
          <w:pgSz w:w="11906" w:h="16838"/>
          <w:pgMar w:top="1440" w:right="1325" w:bottom="1440" w:left="1800" w:header="720" w:footer="720" w:gutter="0"/>
          <w:cols w:space="720"/>
        </w:sectPr>
      </w:pPr>
      <w:r>
        <w:fldChar w:fldCharType="end"/>
      </w:r>
    </w:p>
    <w:p w:rsidR="00D504BE" w:rsidRDefault="00D504BE">
      <w:pPr>
        <w:sectPr w:rsidR="00D504BE">
          <w:type w:val="continuous"/>
          <w:pgSz w:w="11906" w:h="16838"/>
          <w:pgMar w:top="1440" w:right="1325" w:bottom="1440" w:left="1800" w:header="720" w:footer="720" w:gutter="0"/>
          <w:cols w:space="720"/>
        </w:sectPr>
      </w:pPr>
    </w:p>
    <w:p w:rsidR="00D504BE" w:rsidRDefault="0067087F">
      <w:pPr>
        <w:pStyle w:val="Nadpis1"/>
        <w:spacing w:before="0" w:after="322"/>
        <w:rPr>
          <w:bdr w:val="nil"/>
        </w:rPr>
      </w:pPr>
      <w:bookmarkStart w:id="0" w:name="_Toc256000000"/>
      <w:r>
        <w:rPr>
          <w:bdr w:val="nil"/>
        </w:rPr>
        <w:lastRenderedPageBreak/>
        <w:t>Identifikační údaje o škole</w:t>
      </w:r>
      <w:bookmarkEnd w:id="0"/>
      <w:r>
        <w:rPr>
          <w:bdr w:val="nil"/>
        </w:rPr>
        <w:t> </w:t>
      </w:r>
    </w:p>
    <w:p w:rsidR="00D504BE" w:rsidRDefault="0067087F">
      <w:pPr>
        <w:pStyle w:val="Nadpis2"/>
        <w:spacing w:before="299" w:after="299"/>
      </w:pPr>
      <w:bookmarkStart w:id="1" w:name="_Toc256000001"/>
      <w:r>
        <w:rPr>
          <w:bdr w:val="nil"/>
        </w:rPr>
        <w:t>Název ŠVP</w:t>
      </w:r>
      <w:bookmarkEnd w:id="1"/>
      <w:r>
        <w:rPr>
          <w:bdr w:val="nil"/>
        </w:rPr>
        <w:t> </w:t>
      </w:r>
    </w:p>
    <w:p w:rsidR="00D504BE" w:rsidRDefault="0067087F">
      <w:r>
        <w:rPr>
          <w:b/>
          <w:bCs/>
          <w:bdr w:val="nil"/>
        </w:rPr>
        <w:t>NÁZEV ŠVP: Školní vzdělávací program pro předškolní vzdělávání </w:t>
      </w:r>
      <w:r>
        <w:rPr>
          <w:bdr w:val="nil"/>
        </w:rPr>
        <w:cr/>
      </w:r>
      <w:r>
        <w:rPr>
          <w:b/>
          <w:bCs/>
          <w:bdr w:val="nil"/>
        </w:rPr>
        <w:t>MOTIVAČNÍ NÁZEV: </w:t>
      </w:r>
      <w:r>
        <w:rPr>
          <w:bdr w:val="nil"/>
        </w:rPr>
        <w:t>"Se sluníčkem od podzimu do léta."  </w:t>
      </w:r>
    </w:p>
    <w:p w:rsidR="00D504BE" w:rsidRDefault="0067087F">
      <w:pPr>
        <w:pStyle w:val="Nadpis2"/>
        <w:spacing w:before="299" w:after="299"/>
      </w:pPr>
      <w:bookmarkStart w:id="2" w:name="_Toc256000002"/>
      <w:r>
        <w:rPr>
          <w:bdr w:val="nil"/>
        </w:rPr>
        <w:t>Údaje o škole</w:t>
      </w:r>
      <w:bookmarkEnd w:id="2"/>
      <w:r>
        <w:rPr>
          <w:bdr w:val="nil"/>
        </w:rPr>
        <w:t> </w:t>
      </w:r>
    </w:p>
    <w:p w:rsidR="00D504BE" w:rsidRDefault="0067087F">
      <w:r>
        <w:rPr>
          <w:b/>
          <w:bCs/>
          <w:bdr w:val="nil"/>
        </w:rPr>
        <w:t xml:space="preserve">NÁZEV ŠKOLY: </w:t>
      </w:r>
      <w:r>
        <w:rPr>
          <w:bdr w:val="nil"/>
        </w:rPr>
        <w:t>Mateřská škola Strakonice, A.B. Svojsíka 892 </w:t>
      </w:r>
      <w:r>
        <w:rPr>
          <w:bdr w:val="nil"/>
        </w:rPr>
        <w:cr/>
      </w:r>
      <w:r>
        <w:rPr>
          <w:b/>
          <w:bCs/>
          <w:bdr w:val="nil"/>
        </w:rPr>
        <w:t>SÍDLO ŠKOLY: </w:t>
      </w:r>
      <w:r>
        <w:rPr>
          <w:bdr w:val="nil"/>
        </w:rPr>
        <w:t>A.B.Svojsíka 892, Strakonice, 38601 </w:t>
      </w:r>
      <w:r>
        <w:rPr>
          <w:bdr w:val="nil"/>
        </w:rPr>
        <w:cr/>
      </w:r>
      <w:r>
        <w:rPr>
          <w:b/>
          <w:bCs/>
          <w:bdr w:val="nil"/>
        </w:rPr>
        <w:t>KONTAKTY:   </w:t>
      </w:r>
      <w:r>
        <w:rPr>
          <w:bdr w:val="nil"/>
        </w:rPr>
        <w:cr/>
      </w:r>
      <w:r>
        <w:rPr>
          <w:b/>
          <w:bCs/>
          <w:bdr w:val="nil"/>
        </w:rPr>
        <w:t>   e-mail:</w:t>
      </w:r>
      <w:r>
        <w:rPr>
          <w:bdr w:val="nil"/>
        </w:rPr>
        <w:t xml:space="preserve"> jana.dufkova@ms-svojsika.strakonice.eu,  </w:t>
      </w:r>
      <w:r>
        <w:rPr>
          <w:bdr w:val="nil"/>
        </w:rPr>
        <w:cr/>
      </w:r>
      <w:r>
        <w:rPr>
          <w:b/>
          <w:bCs/>
          <w:bdr w:val="nil"/>
        </w:rPr>
        <w:t xml:space="preserve">   web: </w:t>
      </w:r>
      <w:r>
        <w:rPr>
          <w:bdr w:val="nil"/>
        </w:rPr>
        <w:t>www.ms-svojsika.strakonice.eu </w:t>
      </w:r>
      <w:r>
        <w:rPr>
          <w:bdr w:val="nil"/>
        </w:rPr>
        <w:cr/>
      </w:r>
      <w:r>
        <w:rPr>
          <w:b/>
          <w:bCs/>
          <w:bdr w:val="nil"/>
        </w:rPr>
        <w:t xml:space="preserve">REDIZO: </w:t>
      </w:r>
      <w:r>
        <w:rPr>
          <w:bdr w:val="nil"/>
        </w:rPr>
        <w:t>600063658 </w:t>
      </w:r>
      <w:r>
        <w:rPr>
          <w:bdr w:val="nil"/>
        </w:rPr>
        <w:cr/>
      </w:r>
      <w:r>
        <w:rPr>
          <w:b/>
          <w:bCs/>
          <w:bdr w:val="nil"/>
        </w:rPr>
        <w:t>IČO: </w:t>
      </w:r>
      <w:r>
        <w:rPr>
          <w:bdr w:val="nil"/>
        </w:rPr>
        <w:t>70964581 </w:t>
      </w:r>
      <w:r>
        <w:rPr>
          <w:bdr w:val="nil"/>
        </w:rPr>
        <w:cr/>
      </w:r>
      <w:r>
        <w:rPr>
          <w:b/>
          <w:bCs/>
          <w:bdr w:val="nil"/>
        </w:rPr>
        <w:t xml:space="preserve">IZO: </w:t>
      </w:r>
      <w:r>
        <w:rPr>
          <w:bdr w:val="nil"/>
        </w:rPr>
        <w:t>107535157 </w:t>
      </w:r>
      <w:r>
        <w:rPr>
          <w:bdr w:val="nil"/>
        </w:rPr>
        <w:cr/>
      </w:r>
      <w:r>
        <w:rPr>
          <w:b/>
          <w:bCs/>
          <w:bdr w:val="nil"/>
        </w:rPr>
        <w:t>STATUTARNÍ ZÁSTUPCE ŠKOLY: </w:t>
      </w:r>
      <w:r>
        <w:rPr>
          <w:bdr w:val="nil"/>
        </w:rPr>
        <w:t>Bc. Jana Dufková </w:t>
      </w:r>
      <w:r>
        <w:rPr>
          <w:bdr w:val="nil"/>
        </w:rPr>
        <w:cr/>
      </w:r>
      <w:r>
        <w:rPr>
          <w:b/>
          <w:bCs/>
          <w:bdr w:val="nil"/>
        </w:rPr>
        <w:t xml:space="preserve">ZPRACOVATELÉ PROGRAMU: </w:t>
      </w:r>
      <w:r>
        <w:rPr>
          <w:bdr w:val="nil"/>
        </w:rPr>
        <w:t>ředitelka  </w:t>
      </w:r>
    </w:p>
    <w:p w:rsidR="00D504BE" w:rsidRDefault="0067087F">
      <w:pPr>
        <w:pStyle w:val="Nadpis2"/>
        <w:spacing w:before="299" w:after="299"/>
      </w:pPr>
      <w:bookmarkStart w:id="3" w:name="_Toc256000003"/>
      <w:r>
        <w:rPr>
          <w:bdr w:val="nil"/>
        </w:rPr>
        <w:t>Zřizovatel</w:t>
      </w:r>
      <w:bookmarkEnd w:id="3"/>
      <w:r>
        <w:rPr>
          <w:bdr w:val="nil"/>
        </w:rPr>
        <w:t> </w:t>
      </w:r>
    </w:p>
    <w:p w:rsidR="00D504BE" w:rsidRDefault="0067087F">
      <w:r>
        <w:rPr>
          <w:b/>
          <w:bCs/>
          <w:bdr w:val="nil"/>
        </w:rPr>
        <w:t>NÁZEV ZŘIZOVATELE: </w:t>
      </w:r>
      <w:r>
        <w:rPr>
          <w:bdr w:val="nil"/>
        </w:rPr>
        <w:t>Město Strakonice </w:t>
      </w:r>
      <w:r>
        <w:rPr>
          <w:bdr w:val="nil"/>
        </w:rPr>
        <w:cr/>
      </w:r>
      <w:r>
        <w:rPr>
          <w:b/>
          <w:bCs/>
          <w:bdr w:val="nil"/>
        </w:rPr>
        <w:t>ADRESA ZŘIZOVATELE:   </w:t>
      </w:r>
    </w:p>
    <w:p w:rsidR="00D504BE" w:rsidRDefault="0067087F">
      <w:pPr>
        <w:spacing w:before="240" w:after="240"/>
        <w:rPr>
          <w:bdr w:val="nil"/>
        </w:rPr>
      </w:pPr>
      <w:r>
        <w:rPr>
          <w:bdr w:val="nil"/>
        </w:rPr>
        <w:t>Velké náměstí 2, 38621 Strakonice </w:t>
      </w:r>
    </w:p>
    <w:p w:rsidR="00D504BE" w:rsidRDefault="0067087F">
      <w:pPr>
        <w:rPr>
          <w:bdr w:val="nil"/>
        </w:rPr>
      </w:pPr>
      <w:r>
        <w:rPr>
          <w:bdr w:val="nil"/>
        </w:rPr>
        <w:cr/>
      </w:r>
      <w:r>
        <w:rPr>
          <w:b/>
          <w:bCs/>
          <w:bdr w:val="nil"/>
        </w:rPr>
        <w:t>KONTAKTY:   </w:t>
      </w:r>
    </w:p>
    <w:p w:rsidR="00D504BE" w:rsidRDefault="0067087F">
      <w:pPr>
        <w:spacing w:before="240" w:after="240"/>
        <w:rPr>
          <w:bdr w:val="nil"/>
        </w:rPr>
      </w:pPr>
      <w:r>
        <w:rPr>
          <w:bdr w:val="nil"/>
        </w:rPr>
        <w:t>383-700-111 </w:t>
      </w:r>
    </w:p>
    <w:p w:rsidR="00D504BE" w:rsidRDefault="0067087F">
      <w:pPr>
        <w:pStyle w:val="Nadpis2"/>
        <w:spacing w:before="299" w:after="299"/>
      </w:pPr>
      <w:bookmarkStart w:id="4" w:name="_Toc256000004"/>
      <w:r>
        <w:rPr>
          <w:bdr w:val="nil"/>
        </w:rPr>
        <w:t>Platnost dokumentu</w:t>
      </w:r>
      <w:bookmarkEnd w:id="4"/>
      <w:r>
        <w:rPr>
          <w:bdr w:val="nil"/>
        </w:rPr>
        <w:t> </w:t>
      </w:r>
    </w:p>
    <w:p w:rsidR="00D504BE" w:rsidRDefault="0067087F">
      <w:r>
        <w:rPr>
          <w:b/>
          <w:bCs/>
          <w:bdr w:val="nil"/>
        </w:rPr>
        <w:t>PLATNOST DOKUMENTU:  </w:t>
      </w:r>
      <w:r>
        <w:rPr>
          <w:bdr w:val="nil"/>
        </w:rPr>
        <w:t>1.9.2027 </w:t>
      </w:r>
      <w:r>
        <w:rPr>
          <w:bdr w:val="nil"/>
        </w:rPr>
        <w:cr/>
      </w:r>
      <w:r>
        <w:rPr>
          <w:b/>
          <w:bCs/>
          <w:bdr w:val="nil"/>
        </w:rPr>
        <w:t>VERZE ŠVP: </w:t>
      </w:r>
      <w:r>
        <w:rPr>
          <w:bdr w:val="nil"/>
        </w:rPr>
        <w:t>1 </w:t>
      </w:r>
      <w:r>
        <w:rPr>
          <w:bdr w:val="nil"/>
        </w:rPr>
        <w:cr/>
      </w:r>
      <w:r>
        <w:rPr>
          <w:b/>
          <w:bCs/>
          <w:bdr w:val="nil"/>
        </w:rPr>
        <w:t>ČÍSLO JEDNACÍ: </w:t>
      </w:r>
      <w:r>
        <w:rPr>
          <w:bdr w:val="nil"/>
        </w:rPr>
        <w:t>MSABS 0028/2025 </w:t>
      </w:r>
      <w:r>
        <w:rPr>
          <w:bdr w:val="nil"/>
        </w:rPr>
        <w:cr/>
      </w:r>
      <w:r>
        <w:rPr>
          <w:b/>
          <w:bCs/>
          <w:bdr w:val="nil"/>
        </w:rPr>
        <w:t>DATUM PROJEDNÁNÍ V PEDAGOGICKÉ RADĚ: </w:t>
      </w:r>
      <w:r>
        <w:rPr>
          <w:bdr w:val="nil"/>
        </w:rPr>
        <w:t>26. 8. 2024 </w:t>
      </w:r>
      <w:r>
        <w:rPr>
          <w:bdr w:val="nil"/>
        </w:rPr>
        <w:cr/>
      </w:r>
      <w:r>
        <w:rPr>
          <w:b/>
          <w:bCs/>
          <w:bdr w:val="nil"/>
        </w:rPr>
        <w:t>DATUM PROJEDNÁNÍ SE ZŘIZOVATELEM: </w:t>
      </w:r>
      <w:r>
        <w:rPr>
          <w:bdr w:val="nil"/>
        </w:rPr>
        <w:t>30. 8. 2024 </w:t>
      </w:r>
      <w:r>
        <w:rPr>
          <w:bdr w:val="nil"/>
        </w:rPr>
        <w:cr/>
      </w:r>
      <w:r>
        <w:rPr>
          <w:bdr w:val="nil"/>
        </w:rPr>
        <w:lastRenderedPageBreak/>
        <w:cr/>
      </w:r>
      <w:r>
        <w:rPr>
          <w:bdr w:val="nil"/>
        </w:rPr>
        <w:cr/>
      </w:r>
      <w:r>
        <w:rPr>
          <w:bdr w:val="nil"/>
        </w:rPr>
        <w:cr/>
      </w:r>
      <w:r>
        <w:rPr>
          <w:bdr w:val="nil"/>
        </w:rPr>
        <w:cr/>
      </w:r>
      <w:r>
        <w:rPr>
          <w:bdr w:val="nil"/>
        </w:rPr>
        <w:cr/>
        <w:t>................................................                                             ................................................. </w:t>
      </w:r>
      <w:r>
        <w:rPr>
          <w:bdr w:val="nil"/>
        </w:rPr>
        <w:cr/>
        <w:t>            ředitel školy                                                                                  Razítko školy  </w:t>
      </w:r>
      <w:r>
        <w:rPr>
          <w:bdr w:val="nil"/>
        </w:rPr>
        <w:cr/>
        <w:t>      Bc. Jana Dufková </w:t>
      </w:r>
      <w:r>
        <w:rPr>
          <w:bdr w:val="nil"/>
        </w:rPr>
        <w:cr/>
        <w:t xml:space="preserve">  </w:t>
      </w:r>
    </w:p>
    <w:p w:rsidR="00D504BE" w:rsidRDefault="00D504BE">
      <w:pPr>
        <w:pStyle w:val="Nadpis1"/>
        <w:spacing w:before="322" w:after="322"/>
        <w:sectPr w:rsidR="00D504BE">
          <w:type w:val="nextColumn"/>
          <w:pgSz w:w="11906" w:h="16838"/>
          <w:pgMar w:top="1440" w:right="1325" w:bottom="1440" w:left="1800" w:header="720" w:footer="720" w:gutter="0"/>
          <w:cols w:space="720"/>
        </w:sectPr>
      </w:pPr>
    </w:p>
    <w:p w:rsidR="00D504BE" w:rsidRDefault="0067087F">
      <w:pPr>
        <w:pStyle w:val="Nadpis1"/>
        <w:spacing w:before="322" w:after="322"/>
        <w:rPr>
          <w:bdr w:val="nil"/>
        </w:rPr>
      </w:pPr>
      <w:bookmarkStart w:id="5" w:name="_Toc256000006"/>
      <w:r>
        <w:rPr>
          <w:bdr w:val="nil"/>
        </w:rPr>
        <w:lastRenderedPageBreak/>
        <w:t>Obecná charakteristika školy</w:t>
      </w:r>
      <w:bookmarkEnd w:id="5"/>
      <w:r>
        <w:rPr>
          <w:bdr w:val="nil"/>
        </w:rPr>
        <w:t> </w:t>
      </w:r>
    </w:p>
    <w:p w:rsidR="00D504BE" w:rsidRDefault="0067087F">
      <w:pPr>
        <w:pStyle w:val="Nadpis2"/>
        <w:spacing w:before="299" w:after="299"/>
      </w:pPr>
      <w:bookmarkStart w:id="6" w:name="_Toc256000007"/>
      <w:r>
        <w:rPr>
          <w:bdr w:val="nil"/>
        </w:rPr>
        <w:t>Velikost školy</w:t>
      </w:r>
      <w:bookmarkEnd w:id="6"/>
      <w:r>
        <w:rPr>
          <w:bdr w:val="nil"/>
        </w:rPr>
        <w:t> </w:t>
      </w:r>
    </w:p>
    <w:p w:rsidR="0070600F" w:rsidRDefault="0067087F">
      <w:pPr>
        <w:rPr>
          <w:bdr w:val="nil"/>
        </w:rPr>
      </w:pPr>
      <w:r>
        <w:rPr>
          <w:b/>
          <w:bCs/>
          <w:bdr w:val="nil"/>
        </w:rPr>
        <w:t>Kapacita školy: </w:t>
      </w:r>
      <w:r>
        <w:rPr>
          <w:bdr w:val="nil"/>
        </w:rPr>
        <w:t xml:space="preserve">96 dětí, v případě potřeby lze kapacitu navýšit na maximální možný počet dětí </w:t>
      </w:r>
    </w:p>
    <w:p w:rsidR="00D504BE" w:rsidRDefault="0067087F">
      <w:r>
        <w:rPr>
          <w:bdr w:val="nil"/>
        </w:rPr>
        <w:t>ve škole, a to je 112. Součástí školy je i školní kuchyně s kapacitou vaření pro 150 strávníků. </w:t>
      </w:r>
      <w:r>
        <w:rPr>
          <w:bdr w:val="nil"/>
        </w:rPr>
        <w:cr/>
      </w:r>
      <w:r>
        <w:rPr>
          <w:b/>
          <w:bCs/>
          <w:bdr w:val="nil"/>
        </w:rPr>
        <w:t>Počet tříd: </w:t>
      </w:r>
      <w:r>
        <w:rPr>
          <w:bdr w:val="nil"/>
        </w:rPr>
        <w:t>V mateřské škole jsou 4 třídy. </w:t>
      </w:r>
      <w:r>
        <w:rPr>
          <w:bdr w:val="nil"/>
        </w:rPr>
        <w:cr/>
      </w:r>
      <w:r>
        <w:rPr>
          <w:b/>
          <w:bCs/>
          <w:bdr w:val="nil"/>
        </w:rPr>
        <w:t xml:space="preserve">Počet pracovníků: </w:t>
      </w:r>
      <w:r>
        <w:rPr>
          <w:bdr w:val="nil"/>
        </w:rPr>
        <w:t>16 </w:t>
      </w:r>
      <w:r>
        <w:rPr>
          <w:bdr w:val="nil"/>
        </w:rPr>
        <w:cr/>
        <w:t xml:space="preserve">V případě potřeby a možnosti je stálý počet pracovníků doplňován o další pracovníky (např. chůvy, školní </w:t>
      </w:r>
      <w:proofErr w:type="gramStart"/>
      <w:r>
        <w:rPr>
          <w:bdr w:val="nil"/>
        </w:rPr>
        <w:t>asistenty,</w:t>
      </w:r>
      <w:proofErr w:type="gramEnd"/>
      <w:r>
        <w:rPr>
          <w:bdr w:val="nil"/>
        </w:rPr>
        <w:t xml:space="preserve"> apod.).   </w:t>
      </w:r>
    </w:p>
    <w:p w:rsidR="00D504BE" w:rsidRDefault="0067087F">
      <w:pPr>
        <w:pStyle w:val="Nadpis2"/>
        <w:spacing w:before="299" w:after="299"/>
      </w:pPr>
      <w:bookmarkStart w:id="7" w:name="_Toc256000008"/>
      <w:r>
        <w:rPr>
          <w:bdr w:val="nil"/>
        </w:rPr>
        <w:t>Lokalita školy</w:t>
      </w:r>
      <w:bookmarkEnd w:id="7"/>
      <w:r>
        <w:rPr>
          <w:bdr w:val="nil"/>
        </w:rPr>
        <w:t> </w:t>
      </w:r>
    </w:p>
    <w:p w:rsidR="00D504BE" w:rsidRDefault="0067087F">
      <w:r>
        <w:rPr>
          <w:b/>
          <w:bCs/>
          <w:bdr w:val="nil"/>
        </w:rPr>
        <w:t>Lokalita školy: </w:t>
      </w:r>
      <w:r>
        <w:rPr>
          <w:bdr w:val="nil"/>
        </w:rPr>
        <w:t xml:space="preserve">  </w:t>
      </w:r>
    </w:p>
    <w:p w:rsidR="00D504BE" w:rsidRDefault="0067087F">
      <w:pPr>
        <w:spacing w:before="240" w:after="240"/>
        <w:rPr>
          <w:bdr w:val="nil"/>
        </w:rPr>
      </w:pPr>
      <w:r>
        <w:rPr>
          <w:bdr w:val="nil"/>
        </w:rPr>
        <w:t xml:space="preserve">Město Strakonice, jehož vznik datujeme do poloviny 13. století a jehož dominantou je strakonický hrad, má bohatou textilní, strojírenskou a pivovarnickou historii. Rozkládá se na rozhraní tří geografických celků, centrum města leží na Českobudějovické pánvi, severní část se rozkládá </w:t>
      </w:r>
      <w:r w:rsidR="0070600F">
        <w:rPr>
          <w:bdr w:val="nil"/>
        </w:rPr>
        <w:br/>
      </w:r>
      <w:r>
        <w:rPr>
          <w:bdr w:val="nil"/>
        </w:rPr>
        <w:t>na okraji Blatenské pahorkatiny a jižní části města jsou již součástí Šumavského podhůří. </w:t>
      </w:r>
    </w:p>
    <w:p w:rsidR="00D504BE" w:rsidRDefault="0067087F">
      <w:pPr>
        <w:spacing w:before="240" w:after="240"/>
        <w:rPr>
          <w:bdr w:val="nil"/>
        </w:rPr>
      </w:pPr>
      <w:r>
        <w:rPr>
          <w:bdr w:val="nil"/>
        </w:rPr>
        <w:t xml:space="preserve">Naše škola se nachází v severní části města v klidné sídlištní lokalitě, je obklopena velkou zahradou, nedaleko je les, v těsném sousedství máme základní školu s volně přístupným dopravním hřištěm, poblíž je sportovní areál, částečně přístupný veřejnosti. Všechna tato místa využíváme </w:t>
      </w:r>
      <w:r w:rsidR="0070600F">
        <w:rPr>
          <w:bdr w:val="nil"/>
        </w:rPr>
        <w:br/>
      </w:r>
      <w:r>
        <w:rPr>
          <w:bdr w:val="nil"/>
        </w:rPr>
        <w:t>pro výchovné, vzdělávací a relaxační vycházky a další sportovně pohybové aktivity. Za stejným účelem jsou do výchovně vzdělávacího procesu zařazovány i procházky do blízkého okolí MŠ, jejichž cílem jsou přírodní ekosystémy polí, luk a lesa. V neposlední řadě stojí za zmínku aktivní využití historických památek nacházejících se ve městě (např. strakonický hrad a jeho okolí, muzeum, kostely...). </w:t>
      </w:r>
    </w:p>
    <w:p w:rsidR="00D504BE" w:rsidRDefault="0067087F">
      <w:pPr>
        <w:spacing w:before="240" w:after="240"/>
        <w:rPr>
          <w:bdr w:val="nil"/>
        </w:rPr>
      </w:pPr>
      <w:r>
        <w:rPr>
          <w:bdr w:val="nil"/>
        </w:rPr>
        <w:t>Protože škole schází tělocvična a prostory ve třídách nejsou plně dostačující k náročnějším pohybovým aktivitám, využívá naše MŠ všech výše zmíněných možností k dostatečnému spontánnímu pohybu a zároveň jednou týdně chodí děti cvičit do obloukové házenkářské haly. </w:t>
      </w:r>
    </w:p>
    <w:p w:rsidR="00D504BE" w:rsidRDefault="0067087F">
      <w:pPr>
        <w:pStyle w:val="Nadpis2"/>
        <w:spacing w:before="299" w:after="299"/>
      </w:pPr>
      <w:bookmarkStart w:id="8" w:name="_Toc256000009"/>
      <w:r>
        <w:rPr>
          <w:bdr w:val="nil"/>
        </w:rPr>
        <w:t>Charakter a specifika budovy</w:t>
      </w:r>
      <w:bookmarkEnd w:id="8"/>
      <w:r>
        <w:rPr>
          <w:bdr w:val="nil"/>
        </w:rPr>
        <w:t> </w:t>
      </w:r>
    </w:p>
    <w:p w:rsidR="00D504BE" w:rsidRDefault="0067087F">
      <w:r>
        <w:rPr>
          <w:b/>
          <w:bCs/>
          <w:bdr w:val="nil"/>
        </w:rPr>
        <w:t>Charakter a specifika budovy/budov:   </w:t>
      </w:r>
    </w:p>
    <w:p w:rsidR="00D504BE" w:rsidRPr="0070600F" w:rsidRDefault="0067087F">
      <w:pPr>
        <w:spacing w:before="240" w:after="240"/>
        <w:rPr>
          <w:bdr w:val="nil"/>
        </w:rPr>
      </w:pPr>
      <w:r>
        <w:rPr>
          <w:bdr w:val="nil"/>
        </w:rPr>
        <w:t>Budova s novou fasádou, jejíž součástí jsou postavičky hrajících si dětí, které zároveň tvoří logo naší školky, je dvoupodlažní s prostorným suterénem. V přízemí jsou umístěné šatny pro všechny třídy, školní kuchyně a šatna pro ped</w:t>
      </w:r>
      <w:r w:rsidR="000E193E">
        <w:rPr>
          <w:bdr w:val="nil"/>
        </w:rPr>
        <w:t>agogické</w:t>
      </w:r>
      <w:r>
        <w:rPr>
          <w:bdr w:val="nil"/>
        </w:rPr>
        <w:t xml:space="preserve"> pracovníky se skladem metodických materiálů. </w:t>
      </w:r>
      <w:r w:rsidR="000E193E">
        <w:rPr>
          <w:bdr w:val="nil"/>
        </w:rPr>
        <w:t xml:space="preserve">                        </w:t>
      </w:r>
      <w:r>
        <w:rPr>
          <w:bdr w:val="nil"/>
        </w:rPr>
        <w:lastRenderedPageBreak/>
        <w:t xml:space="preserve">Se samostatným vchodem pak kancelář vedoucí školní kuchyně a ředitelna. Suterén poskytuje zázemí školní kuchyni, paní učitelkám i dětem. Nachází se zde jedna malá třída, která je využívaná k výtvarným a logopedickým činnostem. Dále je v suterénu umístěna keramická pec a prostor pro pana školníka. V prvním podlaží je sborovna a dvě třídy rozdělené na část se stolečky, hernu s kobercem a herní koutek. V druhém podlaží je malá knihovna a další dvě stejné třídy, v jedné </w:t>
      </w:r>
      <w:r w:rsidR="0070600F">
        <w:rPr>
          <w:bdr w:val="nil"/>
        </w:rPr>
        <w:br/>
      </w:r>
      <w:r>
        <w:rPr>
          <w:bdr w:val="nil"/>
        </w:rPr>
        <w:t>z nich je interaktivní tabule. Na každém patře je přípravna jídel. Třídy jsou barevně rozlišené, vybavené vyhovujícím nábytkem, odkud si děti mohou nabízet hračky samy.  </w:t>
      </w:r>
    </w:p>
    <w:p w:rsidR="00D504BE" w:rsidRDefault="0067087F">
      <w:r>
        <w:cr/>
      </w:r>
      <w:r>
        <w:rPr>
          <w:b/>
          <w:bCs/>
          <w:bdr w:val="nil"/>
        </w:rPr>
        <w:t>Dopravní dostupnost školy:   </w:t>
      </w:r>
    </w:p>
    <w:p w:rsidR="00D504BE" w:rsidRDefault="0067087F">
      <w:pPr>
        <w:spacing w:before="240" w:after="240"/>
      </w:pPr>
      <w:r>
        <w:rPr>
          <w:bdr w:val="nil"/>
        </w:rPr>
        <w:t>Strakonice jsou městem s dostupnou vlakovou i autobusovou dopravou. Nedaleko MŠ jsou minimálně tři zastávky MHD a zároveň dostatek možností k parkování.  </w:t>
      </w:r>
    </w:p>
    <w:p w:rsidR="00D504BE" w:rsidRDefault="0067087F">
      <w:r>
        <w:cr/>
      </w:r>
      <w:r>
        <w:rPr>
          <w:b/>
          <w:bCs/>
          <w:bdr w:val="nil"/>
        </w:rPr>
        <w:t>Informace z historie školy:   </w:t>
      </w:r>
    </w:p>
    <w:p w:rsidR="00D504BE" w:rsidRDefault="0067087F">
      <w:pPr>
        <w:spacing w:before="240" w:after="240"/>
      </w:pPr>
      <w:r>
        <w:rPr>
          <w:bdr w:val="nil"/>
        </w:rPr>
        <w:t>Mateřská škola sídlí v budově, která začala jako školka fungovat již v roce 1966. Nedlouho před výstavbou budovy mateřské školy byla zahájena činnost skautské organizace ve Strakonicích. Škola byla proto pojmenovaná po českém pedagogovi a zakladateli českého junáctví Antonínu Benjaminovi Svojsíkovi.  </w:t>
      </w:r>
      <w:r>
        <w:rPr>
          <w:bdr w:val="nil"/>
        </w:rPr>
        <w:cr/>
        <w:t>Současný vzhled získala v roce 2015, kdy byla zrekonstruována, zateplena a získala novou barevnou fasádu.</w:t>
      </w:r>
    </w:p>
    <w:p w:rsidR="00D504BE" w:rsidRDefault="00D504BE">
      <w:pPr>
        <w:sectPr w:rsidR="00D504BE">
          <w:type w:val="nextColumn"/>
          <w:pgSz w:w="11906" w:h="16838"/>
          <w:pgMar w:top="1440" w:right="1325" w:bottom="1440" w:left="1800" w:header="720" w:footer="720" w:gutter="0"/>
          <w:cols w:space="720"/>
        </w:sectPr>
      </w:pPr>
    </w:p>
    <w:p w:rsidR="00D504BE" w:rsidRDefault="0067087F">
      <w:pPr>
        <w:pStyle w:val="Nadpis1"/>
        <w:spacing w:before="322" w:after="322"/>
        <w:rPr>
          <w:bdr w:val="nil"/>
        </w:rPr>
      </w:pPr>
      <w:bookmarkStart w:id="9" w:name="_Toc256000010"/>
      <w:r>
        <w:rPr>
          <w:bdr w:val="nil"/>
        </w:rPr>
        <w:lastRenderedPageBreak/>
        <w:t>Podmínky vzdělávání</w:t>
      </w:r>
      <w:bookmarkEnd w:id="9"/>
      <w:r>
        <w:rPr>
          <w:bdr w:val="nil"/>
        </w:rPr>
        <w:t> </w:t>
      </w:r>
    </w:p>
    <w:p w:rsidR="00D504BE" w:rsidRDefault="0067087F">
      <w:pPr>
        <w:pStyle w:val="Nadpis2"/>
        <w:spacing w:before="299" w:after="299"/>
      </w:pPr>
      <w:bookmarkStart w:id="10" w:name="_Toc256000011"/>
      <w:r>
        <w:rPr>
          <w:bdr w:val="nil"/>
        </w:rPr>
        <w:t>Věcné podmínky</w:t>
      </w:r>
      <w:bookmarkEnd w:id="10"/>
      <w:r>
        <w:rPr>
          <w:bdr w:val="nil"/>
        </w:rPr>
        <w:t> </w:t>
      </w:r>
    </w:p>
    <w:p w:rsidR="00D504BE" w:rsidRDefault="0067087F">
      <w:pPr>
        <w:spacing w:before="240" w:after="240"/>
      </w:pPr>
      <w:r>
        <w:rPr>
          <w:bdr w:val="nil"/>
        </w:rPr>
        <w:t xml:space="preserve">Třídy jsou rozdělené na dvě části. Jedna část je uspořádána jako jídelna s podlahou z </w:t>
      </w:r>
      <w:proofErr w:type="spellStart"/>
      <w:r>
        <w:rPr>
          <w:bdr w:val="nil"/>
        </w:rPr>
        <w:t>marmolea</w:t>
      </w:r>
      <w:proofErr w:type="spellEnd"/>
      <w:r>
        <w:rPr>
          <w:bdr w:val="nil"/>
        </w:rPr>
        <w:t xml:space="preserve"> </w:t>
      </w:r>
      <w:r w:rsidR="0070600F">
        <w:rPr>
          <w:bdr w:val="nil"/>
        </w:rPr>
        <w:br/>
      </w:r>
      <w:r>
        <w:rPr>
          <w:bdr w:val="nil"/>
        </w:rPr>
        <w:t>a druhá část s kobercem je uspořádána jako herna a prostor pro odpočinek dětí. Uspořádání umožňuje dětem pestrou škálu činností, jak ve skupinách, tak individuálně s ohledem na potřeby, zájmy i specifika osobnosti jednotlivých dětí. Podlahová plocha a prostory tříd splňují všechny požadavky na počet dětí, které se zde pohybují. </w:t>
      </w:r>
    </w:p>
    <w:p w:rsidR="00D504BE" w:rsidRPr="0070600F" w:rsidRDefault="0067087F">
      <w:pPr>
        <w:spacing w:before="240" w:after="240"/>
        <w:rPr>
          <w:bdr w:val="nil"/>
        </w:rPr>
      </w:pPr>
      <w:r>
        <w:rPr>
          <w:bdr w:val="nil"/>
        </w:rPr>
        <w:t xml:space="preserve">Třídy jsou zařízeny moderně a vybaveny tak, aby co nejlépe vyhovovaly celodennímu pobytu dětí </w:t>
      </w:r>
      <w:r w:rsidR="0070600F">
        <w:rPr>
          <w:bdr w:val="nil"/>
        </w:rPr>
        <w:br/>
      </w:r>
      <w:r>
        <w:rPr>
          <w:bdr w:val="nil"/>
        </w:rPr>
        <w:t xml:space="preserve">v MŠ. Ve třídách je zhotoveno několik herních koutků (např. kuchyňka, obchod, kadeřnictví, tvořivý koutek, dřevěný ponk a další), které je možno obměňovat, pro skupinové i individuální hry </w:t>
      </w:r>
      <w:r w:rsidR="0070600F">
        <w:rPr>
          <w:bdr w:val="nil"/>
        </w:rPr>
        <w:br/>
      </w:r>
      <w:r>
        <w:rPr>
          <w:bdr w:val="nil"/>
        </w:rPr>
        <w:t xml:space="preserve">a činnosti. Členění prostoru umožňuje i zajištění soukromí pro děti. Z každé třídy je přístup </w:t>
      </w:r>
      <w:r w:rsidR="0070600F">
        <w:rPr>
          <w:bdr w:val="nil"/>
        </w:rPr>
        <w:br/>
      </w:r>
      <w:r>
        <w:rPr>
          <w:bdr w:val="nil"/>
        </w:rPr>
        <w:t>do umývárny s WC. Hygienické zařízení svým vybavením a antropometrickým uspořádáním odpovídá počtu a věku dětí. Dbáme na kvalitní podmínky pro zabezpečování veškerých potřeb dětí.  </w:t>
      </w:r>
      <w:r>
        <w:rPr>
          <w:bdr w:val="nil"/>
        </w:rPr>
        <w:cr/>
        <w:t>Splňujeme všechny platné hygienické předpisy a požadavky. Každá třída má šatnu vybavenou policemi a věšáky. Děti mají své místo označené nezaměnitelným obrázkem. Podlahová plocha</w:t>
      </w:r>
      <w:r w:rsidR="0070600F">
        <w:rPr>
          <w:bdr w:val="nil"/>
        </w:rPr>
        <w:br/>
      </w:r>
      <w:r>
        <w:rPr>
          <w:bdr w:val="nil"/>
        </w:rPr>
        <w:t xml:space="preserve"> v šatně je pokryta </w:t>
      </w:r>
      <w:proofErr w:type="spellStart"/>
      <w:r>
        <w:rPr>
          <w:bdr w:val="nil"/>
        </w:rPr>
        <w:t>marmoleem</w:t>
      </w:r>
      <w:proofErr w:type="spellEnd"/>
      <w:r>
        <w:rPr>
          <w:bdr w:val="nil"/>
        </w:rPr>
        <w:t>, které umožňuje pravidelný úklid. </w:t>
      </w:r>
    </w:p>
    <w:p w:rsidR="00D504BE" w:rsidRDefault="0067087F">
      <w:pPr>
        <w:spacing w:before="240" w:after="240"/>
      </w:pPr>
      <w:r>
        <w:rPr>
          <w:bdr w:val="nil"/>
        </w:rPr>
        <w:t>Ve všech třídách připojení na internet a pro práci s dětmi je k dispozici počítač, prozatím pouze jedna třída je vybavena interaktivní tabulí. Ve všech třídách je nábytek pro ukládání hraček snadno dostupný dětem. Vybavení hračkami, pomůckami i ostatními materiály odpovídá počtu dětí a jejich věku a je průběžně doplňováno a obnovováno. Pro možnost využívání interaktivní tabule je vytvořen rozpis, dle kterého se jednotlivé třídy u interaktivní tabule pravidelně střídají. </w:t>
      </w:r>
    </w:p>
    <w:p w:rsidR="00D504BE" w:rsidRDefault="0067087F">
      <w:pPr>
        <w:spacing w:before="240" w:after="240"/>
      </w:pPr>
      <w:r>
        <w:rPr>
          <w:bdr w:val="nil"/>
        </w:rPr>
        <w:t>Hračky a doplňky jsou umístěny tak, aby je děti dobře viděly, mohly si je samostatně brát a zároveň se vyznaly v jejich uložení. Pro tento účel jsou jednotlivé boxy s hračkami označeny, stejná značka </w:t>
      </w:r>
      <w:r w:rsidR="0070600F">
        <w:rPr>
          <w:bdr w:val="nil"/>
        </w:rPr>
        <w:br/>
      </w:r>
      <w:r>
        <w:rPr>
          <w:bdr w:val="nil"/>
        </w:rPr>
        <w:t>se pak nachází na polici kam hračky patří. Boxy jsou zároveň označeny čísly a symbolem množství, které stanovují pravidla pro jejich využívání učitelkami i dětmi. Třídy disponují prostory pro uložení pracovního materiálu, hudebních nástrojů a didaktických pomůcek.  Vybavení je využíváno pedagogy i dětmi, a je dle potřeby obnovováno a doplňováno. </w:t>
      </w:r>
    </w:p>
    <w:p w:rsidR="00D504BE" w:rsidRDefault="0067087F">
      <w:pPr>
        <w:spacing w:before="240" w:after="240"/>
      </w:pPr>
      <w:r>
        <w:rPr>
          <w:bdr w:val="nil"/>
        </w:rPr>
        <w:t xml:space="preserve">Prostory a šatny MŠ jsou vyzdobeny dle aktuálního ročního </w:t>
      </w:r>
      <w:proofErr w:type="gramStart"/>
      <w:r>
        <w:rPr>
          <w:bdr w:val="nil"/>
        </w:rPr>
        <w:t>období</w:t>
      </w:r>
      <w:proofErr w:type="gramEnd"/>
      <w:r>
        <w:rPr>
          <w:bdr w:val="nil"/>
        </w:rPr>
        <w:t xml:space="preserve"> a právě probíraného tématu, pracemi dětí. Prostory jsou přístupné rodičům, kteří mají tímto přehled o aktuálních činnostech na třídě a mohou tak se svým dítětem sdílet, co se naučilo a co se mu povedlo. Zároveň se rodič dozví, za pomoci </w:t>
      </w:r>
      <w:proofErr w:type="spellStart"/>
      <w:r>
        <w:rPr>
          <w:bdr w:val="nil"/>
        </w:rPr>
        <w:t>emotikonů</w:t>
      </w:r>
      <w:proofErr w:type="spellEnd"/>
      <w:r>
        <w:rPr>
          <w:bdr w:val="nil"/>
        </w:rPr>
        <w:t>, jak dítě svůj výkon samo ohodnotilo.   </w:t>
      </w:r>
    </w:p>
    <w:p w:rsidR="00D504BE" w:rsidRDefault="0067087F">
      <w:pPr>
        <w:spacing w:before="240" w:after="240"/>
      </w:pPr>
      <w:r>
        <w:rPr>
          <w:bdr w:val="nil"/>
        </w:rPr>
        <w:lastRenderedPageBreak/>
        <w:t xml:space="preserve">Součástí MŠ je rozlehlá zahrada vybavená různými herními prvky (dřevěnými dopravními prostředky, pískovišti, skluzavkami, houpačkami, kolotoči a dřevěným altánem), zahradním domečkem plným sportovního nářadí i náčiní a různými zahradními hračkami. Z druhé strany MŠ je sportovní náčiní a zahradní hračky uložené ve sklepních prostorách, kde je zároveň nově k dispozici toaleta. Toto vše poskytuje dětem dostatečný prostor pro sportovní využití, i k venkovním hrám. Zahrada je celoročně využívána k pozorování a poznávání života v přírodě, součástí je venkovní pítko. Mateřská škola má možnost každodenně využívat dopravní hřiště, které je přes ulici. Blízké okolí s řekou Otavou a parky u nemocnice a na Podskalí jsou využívány nejen </w:t>
      </w:r>
      <w:r w:rsidR="0070600F">
        <w:rPr>
          <w:bdr w:val="nil"/>
        </w:rPr>
        <w:br/>
      </w:r>
      <w:r>
        <w:rPr>
          <w:bdr w:val="nil"/>
        </w:rPr>
        <w:t>k vycházkám, ale i k pozorování přírody, hrám a tematicky zaměřeným činnostem environmentálního a prožitkového charakteru. Dále mohou děti navštěvovat sportovní areál s běžeckou dráhu s umělým povrchem. </w:t>
      </w:r>
    </w:p>
    <w:p w:rsidR="00D504BE" w:rsidRDefault="0067087F">
      <w:pPr>
        <w:spacing w:before="240" w:after="240"/>
      </w:pPr>
      <w:r>
        <w:rPr>
          <w:bdr w:val="nil"/>
        </w:rPr>
        <w:t xml:space="preserve">Všechny vnitřní i venkovní prostory mateřské školy splňují bezpečnostní a hygienické normy dle platných </w:t>
      </w:r>
      <w:proofErr w:type="gramStart"/>
      <w:r>
        <w:rPr>
          <w:bdr w:val="nil"/>
        </w:rPr>
        <w:t>předpisů.​</w:t>
      </w:r>
      <w:proofErr w:type="gramEnd"/>
      <w:r>
        <w:rPr>
          <w:bdr w:val="nil"/>
        </w:rPr>
        <w:t> </w:t>
      </w:r>
    </w:p>
    <w:p w:rsidR="00D504BE" w:rsidRDefault="0067087F">
      <w:pPr>
        <w:spacing w:before="240" w:after="240"/>
      </w:pPr>
      <w:r>
        <w:rPr>
          <w:bdr w:val="nil"/>
        </w:rPr>
        <w:t>Máme v plánu zlepšit: </w:t>
      </w:r>
    </w:p>
    <w:p w:rsidR="00D504BE" w:rsidRDefault="0067087F">
      <w:pPr>
        <w:numPr>
          <w:ilvl w:val="0"/>
          <w:numId w:val="3"/>
        </w:numPr>
        <w:spacing w:before="240"/>
      </w:pPr>
      <w:r>
        <w:rPr>
          <w:bdr w:val="nil"/>
        </w:rPr>
        <w:t xml:space="preserve">Přírodní </w:t>
      </w:r>
      <w:proofErr w:type="gramStart"/>
      <w:r>
        <w:rPr>
          <w:bdr w:val="nil"/>
        </w:rPr>
        <w:t>zahrada - projekt</w:t>
      </w:r>
      <w:proofErr w:type="gramEnd"/>
      <w:r>
        <w:rPr>
          <w:bdr w:val="nil"/>
        </w:rPr>
        <w:t xml:space="preserve"> je již zpracován a jeho realizace je podmíněna získáním dotace. </w:t>
      </w:r>
    </w:p>
    <w:p w:rsidR="00D504BE" w:rsidRDefault="0067087F">
      <w:pPr>
        <w:numPr>
          <w:ilvl w:val="0"/>
          <w:numId w:val="3"/>
        </w:numPr>
      </w:pPr>
      <w:r>
        <w:rPr>
          <w:bdr w:val="nil"/>
        </w:rPr>
        <w:t xml:space="preserve">Nové oplocení kolem </w:t>
      </w:r>
      <w:proofErr w:type="gramStart"/>
      <w:r>
        <w:rPr>
          <w:bdr w:val="nil"/>
        </w:rPr>
        <w:t>MŠ - již</w:t>
      </w:r>
      <w:proofErr w:type="gramEnd"/>
      <w:r>
        <w:rPr>
          <w:bdr w:val="nil"/>
        </w:rPr>
        <w:t xml:space="preserve"> částečně realizováno, každoročně opravována jeho část.  </w:t>
      </w:r>
    </w:p>
    <w:p w:rsidR="00D504BE" w:rsidRDefault="0067087F">
      <w:pPr>
        <w:numPr>
          <w:ilvl w:val="0"/>
          <w:numId w:val="3"/>
        </w:numPr>
      </w:pPr>
      <w:r>
        <w:rPr>
          <w:bdr w:val="nil"/>
        </w:rPr>
        <w:t xml:space="preserve">Interaktivní </w:t>
      </w:r>
      <w:proofErr w:type="gramStart"/>
      <w:r>
        <w:rPr>
          <w:bdr w:val="nil"/>
        </w:rPr>
        <w:t>tabule - plánujeme</w:t>
      </w:r>
      <w:proofErr w:type="gramEnd"/>
      <w:r>
        <w:rPr>
          <w:bdr w:val="nil"/>
        </w:rPr>
        <w:t xml:space="preserve"> vybavit ostatní tři třídy. </w:t>
      </w:r>
    </w:p>
    <w:p w:rsidR="00D504BE" w:rsidRDefault="0067087F">
      <w:pPr>
        <w:numPr>
          <w:ilvl w:val="0"/>
          <w:numId w:val="3"/>
        </w:numPr>
      </w:pPr>
      <w:r>
        <w:rPr>
          <w:bdr w:val="nil"/>
        </w:rPr>
        <w:t xml:space="preserve">Nový </w:t>
      </w:r>
      <w:proofErr w:type="gramStart"/>
      <w:r>
        <w:rPr>
          <w:bdr w:val="nil"/>
        </w:rPr>
        <w:t>nábytek - postupná</w:t>
      </w:r>
      <w:proofErr w:type="gramEnd"/>
      <w:r>
        <w:rPr>
          <w:bdr w:val="nil"/>
        </w:rPr>
        <w:t xml:space="preserve"> modernizace nábytku na jednotlivých třídách. </w:t>
      </w:r>
    </w:p>
    <w:p w:rsidR="00D504BE" w:rsidRDefault="0067087F">
      <w:pPr>
        <w:numPr>
          <w:ilvl w:val="0"/>
          <w:numId w:val="3"/>
        </w:numPr>
      </w:pPr>
      <w:r>
        <w:rPr>
          <w:bdr w:val="nil"/>
        </w:rPr>
        <w:t xml:space="preserve">Tělocvičné </w:t>
      </w:r>
      <w:proofErr w:type="gramStart"/>
      <w:r>
        <w:rPr>
          <w:bdr w:val="nil"/>
        </w:rPr>
        <w:t>náčiní - vzhledem</w:t>
      </w:r>
      <w:proofErr w:type="gramEnd"/>
      <w:r>
        <w:rPr>
          <w:bdr w:val="nil"/>
        </w:rPr>
        <w:t xml:space="preserve"> k nedostatečnému prostoru, zvažujeme alespoň nákup </w:t>
      </w:r>
      <w:r w:rsidR="0070600F">
        <w:rPr>
          <w:bdr w:val="nil"/>
        </w:rPr>
        <w:br/>
      </w:r>
      <w:r>
        <w:rPr>
          <w:bdr w:val="nil"/>
        </w:rPr>
        <w:t>a instalaci ribstol. </w:t>
      </w:r>
    </w:p>
    <w:p w:rsidR="00D504BE" w:rsidRDefault="0067087F">
      <w:pPr>
        <w:numPr>
          <w:ilvl w:val="0"/>
          <w:numId w:val="3"/>
        </w:numPr>
        <w:spacing w:after="240"/>
      </w:pPr>
      <w:proofErr w:type="gramStart"/>
      <w:r>
        <w:rPr>
          <w:bdr w:val="nil"/>
        </w:rPr>
        <w:t>Dveře - rekonstrukce</w:t>
      </w:r>
      <w:proofErr w:type="gramEnd"/>
      <w:r>
        <w:rPr>
          <w:bdr w:val="nil"/>
        </w:rPr>
        <w:t xml:space="preserve"> nebo výměna dělících dveří mezi třídou a hernou.  </w:t>
      </w:r>
    </w:p>
    <w:p w:rsidR="00D504BE" w:rsidRDefault="0067087F">
      <w:pPr>
        <w:pStyle w:val="Nadpis2"/>
        <w:spacing w:before="299" w:after="299"/>
      </w:pPr>
      <w:bookmarkStart w:id="11" w:name="_Toc256000012"/>
      <w:r>
        <w:rPr>
          <w:bdr w:val="nil"/>
        </w:rPr>
        <w:t>Životospráva</w:t>
      </w:r>
      <w:bookmarkEnd w:id="11"/>
      <w:r>
        <w:rPr>
          <w:bdr w:val="nil"/>
        </w:rPr>
        <w:t> </w:t>
      </w:r>
    </w:p>
    <w:p w:rsidR="00D504BE" w:rsidRPr="0070600F" w:rsidRDefault="0067087F">
      <w:pPr>
        <w:spacing w:before="240" w:after="240"/>
        <w:rPr>
          <w:bdr w:val="nil"/>
        </w:rPr>
      </w:pPr>
      <w:r>
        <w:rPr>
          <w:bdr w:val="nil"/>
        </w:rPr>
        <w:t xml:space="preserve">Stravování dětí v naší mateřské škole je zajišťováno vlastní školní jídelnou. V této se snažíme </w:t>
      </w:r>
      <w:r w:rsidR="0070600F">
        <w:rPr>
          <w:bdr w:val="nil"/>
        </w:rPr>
        <w:br/>
      </w:r>
      <w:r>
        <w:rPr>
          <w:bdr w:val="nil"/>
        </w:rPr>
        <w:t xml:space="preserve">co nejlépe zajistit kvalitní stravu pro děti předškolního věku. Jednou z cest je i stálé sebevzdělávání, a proto personál školní jídelny pravidelně absolvuje školení hygienického minima </w:t>
      </w:r>
      <w:r w:rsidR="0070600F">
        <w:rPr>
          <w:bdr w:val="nil"/>
        </w:rPr>
        <w:br/>
      </w:r>
      <w:r>
        <w:rPr>
          <w:bdr w:val="nil"/>
        </w:rPr>
        <w:t>a semináře s tématikou zdravého vaření ve školních jídelnách. Důraz je kladen na kvalitní výběr potravin a nápojů, na správnou, ale pestrou skladbu jídelníčku, zavádění nových receptur - "novinek", které reagují na současné trendy v oblasti stravování. </w:t>
      </w:r>
    </w:p>
    <w:p w:rsidR="00D504BE" w:rsidRDefault="0067087F">
      <w:pPr>
        <w:spacing w:before="240" w:after="240"/>
      </w:pPr>
      <w:r>
        <w:rPr>
          <w:bdr w:val="nil"/>
        </w:rPr>
        <w:t>Zaměstnanci školní jídelny úzce spolupracují s pedagogickým personálem a hledají stále nové formy, jak naučit děti zdravě jíst s jejich spoluúčastí. Jednotlivé třídy mají možnost společně s paní vedoucí školní kuchyně vymyslet jídelníček na celý týden, který je pak prezentován jako např. "Týden vaření se Zajíčky".  Samozřejmostí je poskytování plnohodnotné a vyvážené stravy </w:t>
      </w:r>
      <w:r w:rsidR="0070600F">
        <w:rPr>
          <w:bdr w:val="nil"/>
        </w:rPr>
        <w:br/>
      </w:r>
      <w:r>
        <w:rPr>
          <w:bdr w:val="nil"/>
        </w:rPr>
        <w:t xml:space="preserve">(dle spotřebního koše) s nabídkou ovocných i zeleninových talířů a možností výběru nápoje </w:t>
      </w:r>
      <w:r w:rsidR="0070600F">
        <w:rPr>
          <w:bdr w:val="nil"/>
        </w:rPr>
        <w:br/>
      </w:r>
      <w:r>
        <w:rPr>
          <w:bdr w:val="nil"/>
        </w:rPr>
        <w:t xml:space="preserve">v pitném režimu. Mezi jednotlivými podávanými pokrmy jsou dodržovány stanovené intervaly. Celý den mají děti k dispozici ve třídě dostatečné množství tekutin, děti si samy mohou kdykoliv nalít </w:t>
      </w:r>
      <w:r>
        <w:rPr>
          <w:bdr w:val="nil"/>
        </w:rPr>
        <w:lastRenderedPageBreak/>
        <w:t>vodu a třikrát denně je tato nabídka rozšířena o různé druhy čajů, ovocných džusů, či mléka.</w:t>
      </w:r>
      <w:r w:rsidR="0070600F">
        <w:rPr>
          <w:bdr w:val="nil"/>
        </w:rPr>
        <w:br/>
      </w:r>
      <w:r>
        <w:rPr>
          <w:bdr w:val="nil"/>
        </w:rPr>
        <w:t> Na zahradě je k tomuto účelu instalováno pítko.  </w:t>
      </w:r>
    </w:p>
    <w:p w:rsidR="00D504BE" w:rsidRDefault="0067087F">
      <w:pPr>
        <w:spacing w:before="240" w:after="240"/>
      </w:pPr>
      <w:r>
        <w:rPr>
          <w:bdr w:val="nil"/>
        </w:rPr>
        <w:t>Veškeré stravování dětí v průběhu dne je zajištěno na jednotlivých třídách. Děti jsou pedagogickými pracovníky školy vedeny k samostatnosti, aby si dokázaly své místo na oběd připravit a potom</w:t>
      </w:r>
      <w:r w:rsidR="0070600F">
        <w:rPr>
          <w:bdr w:val="nil"/>
        </w:rPr>
        <w:br/>
      </w:r>
      <w:r>
        <w:rPr>
          <w:bdr w:val="nil"/>
        </w:rPr>
        <w:t xml:space="preserve"> i uklidit. Při svačině i přesnídávce se děti obsluhují samy, mají možnost volby nápoje dle aktuálního jídelníčku. Samozřejmostí je možnost přidání si jak jídla, tak pití. Při dopolední svačině děti dostávají suché pečivo a pomazánku v mističkách, kterou si dle své chuti mohou samy namazat. Pro oběd </w:t>
      </w:r>
      <w:r w:rsidR="0070600F">
        <w:rPr>
          <w:bdr w:val="nil"/>
        </w:rPr>
        <w:br/>
      </w:r>
      <w:r>
        <w:rPr>
          <w:bdr w:val="nil"/>
        </w:rPr>
        <w:t xml:space="preserve">si děti chodí do výdejny stravy, která se nachází na chodbě a dojdou si samy i přidat. Nenutíme děti do jídla, ale nabízíme pestrou stravu a máme pravidlo jednoho ochutnání. Respektujeme potravinové alergie </w:t>
      </w:r>
      <w:proofErr w:type="gramStart"/>
      <w:r>
        <w:rPr>
          <w:bdr w:val="nil"/>
        </w:rPr>
        <w:t>dětí - po</w:t>
      </w:r>
      <w:proofErr w:type="gramEnd"/>
      <w:r>
        <w:rPr>
          <w:bdr w:val="nil"/>
        </w:rPr>
        <w:t xml:space="preserve"> domluvě s rodiči řešíme individuálně. </w:t>
      </w:r>
    </w:p>
    <w:p w:rsidR="00D504BE" w:rsidRPr="0070600F" w:rsidRDefault="0067087F">
      <w:pPr>
        <w:spacing w:before="240" w:after="240"/>
        <w:rPr>
          <w:bdr w:val="nil"/>
        </w:rPr>
      </w:pPr>
      <w:r>
        <w:rPr>
          <w:bdr w:val="nil"/>
        </w:rPr>
        <w:t xml:space="preserve">Zajišťujeme pravidelný denní rytmus a řád. Umíme však flexibilně reagovat na aktuální situaci </w:t>
      </w:r>
      <w:r w:rsidR="0070600F">
        <w:rPr>
          <w:bdr w:val="nil"/>
        </w:rPr>
        <w:br/>
      </w:r>
      <w:r>
        <w:rPr>
          <w:bdr w:val="nil"/>
        </w:rPr>
        <w:t>a přizpůsobit se momentálním potřebám jeho změny.  </w:t>
      </w:r>
      <w:r>
        <w:rPr>
          <w:bdr w:val="nil"/>
        </w:rPr>
        <w:cr/>
      </w:r>
    </w:p>
    <w:p w:rsidR="00D504BE" w:rsidRDefault="0067087F">
      <w:pPr>
        <w:spacing w:before="240" w:after="240"/>
      </w:pPr>
      <w:r>
        <w:rPr>
          <w:bdr w:val="nil"/>
        </w:rPr>
        <w:t xml:space="preserve">Dbáme na dostatečně dlouhý pobyt venku, program činností je přizpůsobován aktuálnímu počasí. Děti mají dostatek volného pohybu nejen na školní zahradě, ale i v blízkém </w:t>
      </w:r>
      <w:proofErr w:type="gramStart"/>
      <w:r>
        <w:rPr>
          <w:bdr w:val="nil"/>
        </w:rPr>
        <w:t>okolí - louky</w:t>
      </w:r>
      <w:proofErr w:type="gramEnd"/>
      <w:r>
        <w:rPr>
          <w:bdr w:val="nil"/>
        </w:rPr>
        <w:t xml:space="preserve">, les, dopravní hřiště, parky. Prostorná zahrada nabízí možnost realizace všestranných aktivit v průběhu celého roku, děti mohou pozorovat změny ročního </w:t>
      </w:r>
      <w:proofErr w:type="gramStart"/>
      <w:r>
        <w:rPr>
          <w:bdr w:val="nil"/>
        </w:rPr>
        <w:t>období - podzimní</w:t>
      </w:r>
      <w:proofErr w:type="gramEnd"/>
      <w:r>
        <w:rPr>
          <w:bdr w:val="nil"/>
        </w:rPr>
        <w:t xml:space="preserve"> opadávání, stromů, ukládání se přírody k zimnímu spánku, krmení ptactva v zimě (krmítka na stromech), probouzení jarní přírody. </w:t>
      </w:r>
    </w:p>
    <w:p w:rsidR="00D504BE" w:rsidRDefault="0067087F">
      <w:pPr>
        <w:spacing w:before="240" w:after="240"/>
      </w:pPr>
      <w:r>
        <w:rPr>
          <w:bdr w:val="nil"/>
        </w:rPr>
        <w:t>Děti mají dostatek volného pohybu i v interiéru mateřské školy. </w:t>
      </w:r>
    </w:p>
    <w:p w:rsidR="00D504BE" w:rsidRDefault="0067087F">
      <w:pPr>
        <w:spacing w:before="240" w:after="240"/>
      </w:pPr>
      <w:r>
        <w:rPr>
          <w:bdr w:val="nil"/>
        </w:rPr>
        <w:t xml:space="preserve">V době odpočinku učitelka čte, vypráví, popřípadě pouští k poslechu pohádku, nebo relaxační hudbu. Vstávání dětí je prováděno citlivě s pomocí </w:t>
      </w:r>
      <w:proofErr w:type="spellStart"/>
      <w:r>
        <w:rPr>
          <w:bdr w:val="nil"/>
        </w:rPr>
        <w:t>vstávací</w:t>
      </w:r>
      <w:proofErr w:type="spellEnd"/>
      <w:r>
        <w:rPr>
          <w:bdr w:val="nil"/>
        </w:rPr>
        <w:t xml:space="preserve"> písničky a s ohledem na každé dítě (děti násilně nebudíme, necháme je dospat, zatím co si ostatní hrají). K odpočinku se převlékají pouze mladší děti, starší děti (předškoláci) odpočívají chvilku s pohádkou a pak se s pedagogickým pracovníkem věnují přípravě na školu, nebo klidovým činnostem. Na základě individuálních potřeb dítěte mohou pedagogové „nespavcům“ zkrátit dobu pobytu na lůžku a nabídnout jim takovou odpočinkovou činnost, při které neruší spící kamarády. </w:t>
      </w:r>
    </w:p>
    <w:p w:rsidR="00D504BE" w:rsidRDefault="0067087F">
      <w:pPr>
        <w:spacing w:before="240" w:after="240"/>
      </w:pPr>
      <w:r>
        <w:rPr>
          <w:bdr w:val="nil"/>
        </w:rPr>
        <w:t>Učitelky záměrně a efektivně vedou děti ke zdravému životnímu stylu. Samy se o zdravý způsob života zajímají, řídí se jím, jsou dětem inspirací a vzorem. Věří, že má smysl dodržovat zásady zdravého životního stylu. Snaží se zapojit i rodiče, poskytují jim dostatek informací, mluví s nimi, získávají je pro spolupráci a zapojují je do různých projektů mateřské školy. </w:t>
      </w:r>
    </w:p>
    <w:p w:rsidR="00D504BE" w:rsidRDefault="0067087F">
      <w:pPr>
        <w:spacing w:before="240" w:after="240"/>
      </w:pPr>
      <w:r>
        <w:rPr>
          <w:bdr w:val="nil"/>
        </w:rPr>
        <w:t>Máme v plánu zlepšit: </w:t>
      </w:r>
      <w:r>
        <w:rPr>
          <w:bdr w:val="nil"/>
        </w:rPr>
        <w:cr/>
        <w:t>- vytvořit na školní zahradě dostatečné zázemí pro realizaci většího množství aktivit venku a pak,</w:t>
      </w:r>
      <w:r w:rsidR="0070600F">
        <w:rPr>
          <w:bdr w:val="nil"/>
        </w:rPr>
        <w:br/>
      </w:r>
      <w:r>
        <w:rPr>
          <w:bdr w:val="nil"/>
        </w:rPr>
        <w:t xml:space="preserve"> při vhodném počasí přesunout více činnosti ze třídy na školní zahradu (pěstitelské, pracovní, tělovýchovné činnosti) a využít tak možnost bližšího kontaktu s přírodou jako prostoru </w:t>
      </w:r>
      <w:r w:rsidR="0070600F">
        <w:rPr>
          <w:bdr w:val="nil"/>
        </w:rPr>
        <w:br/>
      </w:r>
      <w:r>
        <w:rPr>
          <w:bdr w:val="nil"/>
        </w:rPr>
        <w:lastRenderedPageBreak/>
        <w:t>pro prosociální chování. </w:t>
      </w:r>
      <w:r>
        <w:rPr>
          <w:bdr w:val="nil"/>
        </w:rPr>
        <w:cr/>
        <w:t>- revidovat a doplnit herní prvky </w:t>
      </w:r>
    </w:p>
    <w:p w:rsidR="00D504BE" w:rsidRDefault="0067087F">
      <w:pPr>
        <w:pStyle w:val="Nadpis2"/>
        <w:spacing w:before="299" w:after="299"/>
      </w:pPr>
      <w:bookmarkStart w:id="12" w:name="_Toc256000013"/>
      <w:r>
        <w:rPr>
          <w:bdr w:val="nil"/>
        </w:rPr>
        <w:t>Psychosociální podmínky</w:t>
      </w:r>
      <w:bookmarkEnd w:id="12"/>
      <w:r>
        <w:rPr>
          <w:bdr w:val="nil"/>
        </w:rPr>
        <w:t> </w:t>
      </w:r>
    </w:p>
    <w:p w:rsidR="00D504BE" w:rsidRDefault="0067087F">
      <w:pPr>
        <w:spacing w:before="240" w:after="240"/>
      </w:pPr>
      <w:r>
        <w:rPr>
          <w:bdr w:val="nil"/>
        </w:rPr>
        <w:t>Všechny čtyři třídy v naší MŠ jsou heterogenní. Zaměstnanci školy vytvářejí dětem takové prostředí, aby se zde cítily dobře. Při ranním příchodu dítěte do třídy se s ním pozdravíme a přivítáme ho, pozdravíme se se zákonným zástupcem, který ho přivedl a pokud si zákonný zástupce přeje nám něco o dítěti sdělit, je mu to umožněno. Potřebuje-li zákonný zástupce delší konzultaci, domluvíme si s ním schůzku v době, kdy nejsme u dětí. Veškerý pedagogický i provozní personál jedná s dětmi i zákonnými zástupci mile a vstřícně.  </w:t>
      </w:r>
    </w:p>
    <w:p w:rsidR="00D504BE" w:rsidRDefault="0067087F">
      <w:pPr>
        <w:spacing w:before="240" w:after="240"/>
      </w:pPr>
      <w:r>
        <w:rPr>
          <w:bdr w:val="nil"/>
        </w:rPr>
        <w:t>Po přijetí dítěte do MŠ začíná adaptační proces už v měsíci červnu, kdy jsou každou středu odpoledne pro nové děti a jejich zákonné zástupce připraveny hravé aktivity (dle počasí venku, nebo ve třídě), při kterých mají děti možnost seznámit se s prostředím a personálem MŠ.  </w:t>
      </w:r>
    </w:p>
    <w:p w:rsidR="00D504BE" w:rsidRDefault="0067087F">
      <w:pPr>
        <w:spacing w:before="240" w:after="240"/>
      </w:pPr>
      <w:r>
        <w:rPr>
          <w:bdr w:val="nil"/>
        </w:rPr>
        <w:t xml:space="preserve">V září má zákonný zástupce nově příchozího dítěte možnost setrvat ve třídě po delší čas, než je zpravidla obvyklé, pokud je patrné, že tak dítě nové prostředí lépe snáší. Možností je také pobyt dítěte v MŠ, na dobu kratší, např. hodina, nebo dvě, postupně se tento čas prodlužuje až na celé dopoledne. Dítě se ve společnosti zákonných zástupců adaptuje na docházku do MŠ tak dlouho, jak potřebuje. Učitelka informuje zákonné zástupce, jak se dítěti v MŠ dařilo a konzultuje s nimi další vhodný postup jeho začleňování. Dítě může v průběhu adaptace být pouze pozorovatelem </w:t>
      </w:r>
      <w:r w:rsidR="0070600F">
        <w:rPr>
          <w:bdr w:val="nil"/>
        </w:rPr>
        <w:br/>
      </w:r>
      <w:r>
        <w:rPr>
          <w:bdr w:val="nil"/>
        </w:rPr>
        <w:t>a postupně se nenásilnou formou zapojuje do činností ve třídě.  </w:t>
      </w:r>
    </w:p>
    <w:p w:rsidR="00D504BE" w:rsidRDefault="0067087F">
      <w:pPr>
        <w:spacing w:before="240" w:after="240"/>
      </w:pPr>
      <w:r>
        <w:rPr>
          <w:bdr w:val="nil"/>
        </w:rPr>
        <w:t>Nově nastupující dítě přichází do kolektivu, kde se děti znají, orientují se v prostředí MŠ a dodržují pravidla vzájemného soužití. To mu napomáhá se snáze adaptovat na mateřskou školu. Každoročně v měsíci listopadu organizujeme pro rodiče konzultační hodiny zaměřené na adaptaci dětí. </w:t>
      </w:r>
    </w:p>
    <w:p w:rsidR="00D504BE" w:rsidRDefault="0067087F">
      <w:pPr>
        <w:spacing w:before="240" w:after="240"/>
      </w:pPr>
      <w:r>
        <w:rPr>
          <w:bdr w:val="nil"/>
        </w:rPr>
        <w:t xml:space="preserve">Respektujeme potřeby dětí, reagujeme na ně, pomáháme dětem potřeby uspokojovat – pohodou, klidným a nestresujícím způsobem. Všechny činnosti jsou vybírány v návaznosti na věk a možnosti dětí, aby nedocházelo k neúměrnému zatěžování a k jejich realizaci je ponechán dostatečný časový prostor. Stejně tak je tomu u spontánních činností, kdy děti svou práci a činnosti dokončují </w:t>
      </w:r>
      <w:r w:rsidR="0070600F">
        <w:rPr>
          <w:bdr w:val="nil"/>
        </w:rPr>
        <w:br/>
      </w:r>
      <w:r>
        <w:rPr>
          <w:bdr w:val="nil"/>
        </w:rPr>
        <w:t xml:space="preserve">ve vlastním tempu. Ve třídě pracujeme individuálně, skupinově nebo společně. Vzhledem </w:t>
      </w:r>
      <w:r w:rsidR="0070600F">
        <w:rPr>
          <w:bdr w:val="nil"/>
        </w:rPr>
        <w:br/>
      </w:r>
      <w:r>
        <w:rPr>
          <w:bdr w:val="nil"/>
        </w:rPr>
        <w:t>k heterogennímu složení tříd v naší MŠ, poskytujeme různě dlouhý časový prostor pro splnění jednotlivých činností.  </w:t>
      </w:r>
    </w:p>
    <w:p w:rsidR="00D504BE" w:rsidRDefault="0067087F">
      <w:pPr>
        <w:spacing w:before="240" w:after="240"/>
      </w:pPr>
      <w:r>
        <w:rPr>
          <w:bdr w:val="nil"/>
        </w:rPr>
        <w:t> Všechny děti mají ve třídě stejné postavení – nikoho nezesměšňujeme, nepodceňujeme, komunikujeme s nimi o jejich pocitech, problémech, snažíme se vytvářet ovzduší důvěry, respektujeme individuální zvláštnosti dětí. </w:t>
      </w:r>
    </w:p>
    <w:p w:rsidR="00D504BE" w:rsidRDefault="0067087F">
      <w:pPr>
        <w:spacing w:before="240" w:after="240"/>
      </w:pPr>
      <w:r>
        <w:rPr>
          <w:bdr w:val="nil"/>
        </w:rPr>
        <w:lastRenderedPageBreak/>
        <w:t>Děti se učí akceptovat a respektovat společná pravidla chování. Každá třída si společně vytvoří třídní pravidla, která se znázorní pomocí piktogramů, textů či obrázků a vyvěsí se na viditelném místě. </w:t>
      </w:r>
    </w:p>
    <w:p w:rsidR="00D504BE" w:rsidRDefault="0067087F">
      <w:pPr>
        <w:spacing w:before="240" w:after="240"/>
      </w:pPr>
      <w:r>
        <w:rPr>
          <w:bdr w:val="nil"/>
        </w:rPr>
        <w:t xml:space="preserve"> Podáváme dětem jasné a srozumitelné informace, tvoříme pro děti kamarádské společenství </w:t>
      </w:r>
      <w:r w:rsidR="0070600F">
        <w:rPr>
          <w:bdr w:val="nil"/>
        </w:rPr>
        <w:br/>
      </w:r>
      <w:r>
        <w:rPr>
          <w:bdr w:val="nil"/>
        </w:rPr>
        <w:t xml:space="preserve">s pozitivní atmosférou, které podporuje dětská přátelství a napomáhá </w:t>
      </w:r>
      <w:r w:rsidR="0070600F">
        <w:rPr>
          <w:bdr w:val="nil"/>
        </w:rPr>
        <w:br/>
      </w:r>
      <w:r>
        <w:rPr>
          <w:bdr w:val="nil"/>
        </w:rPr>
        <w:t>k vytváření kladného vztahu k pobytu v MŠ. </w:t>
      </w:r>
    </w:p>
    <w:p w:rsidR="00D504BE" w:rsidRDefault="0067087F">
      <w:pPr>
        <w:spacing w:before="240" w:after="240"/>
      </w:pPr>
      <w:r>
        <w:rPr>
          <w:bdr w:val="nil"/>
        </w:rPr>
        <w:t xml:space="preserve">Náš pedagogický styl je vstřícný a sympatizující, založený na partnerském vztahu k dítěti. To </w:t>
      </w:r>
      <w:r w:rsidR="0070600F">
        <w:rPr>
          <w:bdr w:val="nil"/>
        </w:rPr>
        <w:br/>
      </w:r>
      <w:r>
        <w:rPr>
          <w:bdr w:val="nil"/>
        </w:rPr>
        <w:t>se odráží na velkém zájmu rodičů o umístění dětí v naší MŠ. </w:t>
      </w:r>
      <w:r>
        <w:rPr>
          <w:bdr w:val="nil"/>
        </w:rPr>
        <w:cr/>
        <w:t>S dětmi slovně nemanipulujeme, ale vhodně je motivujeme a podporujeme je v samostatnosti. Výkony a projevy dětí přiměřeně pozitivně oceňujeme. </w:t>
      </w:r>
    </w:p>
    <w:p w:rsidR="00D504BE" w:rsidRDefault="0067087F">
      <w:pPr>
        <w:spacing w:before="240" w:after="240"/>
      </w:pPr>
      <w:r>
        <w:rPr>
          <w:bdr w:val="nil"/>
        </w:rPr>
        <w:t>Podporujeme děti v samostatném řešení problémů a dostatečně oceňujeme a vyhodnocujeme konkrétní projevy a výkony dítěte. </w:t>
      </w:r>
      <w:r>
        <w:rPr>
          <w:bdr w:val="nil"/>
        </w:rPr>
        <w:cr/>
        <w:t>Vzdělávací nabídku přizpůsobujeme heterogennímu složení třídy a adekvátně reagujeme na zájmy a podněty ze strany dětí. </w:t>
      </w:r>
    </w:p>
    <w:p w:rsidR="00D504BE" w:rsidRDefault="0067087F">
      <w:pPr>
        <w:spacing w:before="240" w:after="240"/>
      </w:pPr>
      <w:r>
        <w:rPr>
          <w:bdr w:val="nil"/>
        </w:rPr>
        <w:t>Snažíme porozumět motivům a příčinám chování dítěte, místo pochval a trestů poskytujeme dětem zpětnou vazbu o jejich chování a činnostech. I negativní spontánní projevy dítěte řešíme nedirektivně a využíváme těchto situací k posilování jeho sebekontroly. Záměrem je, aby se děti pouštěly s odvahou do dalších činností. </w:t>
      </w:r>
      <w:r>
        <w:rPr>
          <w:bdr w:val="nil"/>
        </w:rPr>
        <w:cr/>
        <w:t>Všechny děti mají v naší MŠ stejná práva, stejné možnosti i stejné povinnosti. Ctíme zásady posloupnosti, důslednosti a systematičnosti. Více tolerance k chování mladších dětí a více nároků na chování předškolních dětí.  </w:t>
      </w:r>
    </w:p>
    <w:p w:rsidR="00D504BE" w:rsidRDefault="0067087F">
      <w:pPr>
        <w:spacing w:before="240" w:after="240"/>
      </w:pPr>
      <w:r>
        <w:rPr>
          <w:bdr w:val="nil"/>
        </w:rPr>
        <w:t xml:space="preserve"> Všichni zaměstnanci školy dětem vytváří takové prostředí, aby se zde cítily spokojeně, jistě </w:t>
      </w:r>
      <w:r w:rsidR="0070600F">
        <w:rPr>
          <w:bdr w:val="nil"/>
        </w:rPr>
        <w:br/>
      </w:r>
      <w:r>
        <w:rPr>
          <w:bdr w:val="nil"/>
        </w:rPr>
        <w:t>a bezpečně. Péče o děti je podporující, sympatizující, počítáme s aktivní spoluúčastí dítěte při všech činnostech. Snažíme o nenásilnou komunikaci s dítětem, která mu je příjemná a která navozuje vzájemný vztah důvěry a spolupráce. Naším záměrem je partnerský přístup.  </w:t>
      </w:r>
    </w:p>
    <w:p w:rsidR="00D504BE" w:rsidRDefault="0067087F">
      <w:pPr>
        <w:spacing w:before="240" w:after="240"/>
      </w:pPr>
      <w:r>
        <w:rPr>
          <w:bdr w:val="nil"/>
        </w:rPr>
        <w:t xml:space="preserve">Cíleně se věnujeme neformálním vztahům dětí a snažíme se je nenásilně ovlivňovat prosociálním směrem (prevence sociálně patologických jevů). Postupně vyřazujeme nezdravé soutěžení dětí. Podporujeme zdravé sebevědomí dítěte, učíme je pracovat samostatně i ve skupině, důvěřovat si. V dětech rozvíjíme citlivost pro vzájemnou toleranci, ohleduplnost, zdvořilost, vzájemnou pomoc </w:t>
      </w:r>
      <w:r w:rsidR="0070600F">
        <w:rPr>
          <w:bdr w:val="nil"/>
        </w:rPr>
        <w:br/>
      </w:r>
      <w:r>
        <w:rPr>
          <w:bdr w:val="nil"/>
        </w:rPr>
        <w:t>a podporu. </w:t>
      </w:r>
    </w:p>
    <w:p w:rsidR="00D504BE" w:rsidRDefault="0067087F">
      <w:pPr>
        <w:spacing w:before="240" w:after="240"/>
      </w:pPr>
      <w:r>
        <w:rPr>
          <w:bdr w:val="nil"/>
        </w:rPr>
        <w:t>Máme v plánu zlepšit: </w:t>
      </w:r>
    </w:p>
    <w:p w:rsidR="00D504BE" w:rsidRDefault="0067087F">
      <w:pPr>
        <w:numPr>
          <w:ilvl w:val="0"/>
          <w:numId w:val="4"/>
        </w:numPr>
        <w:spacing w:before="240"/>
      </w:pPr>
      <w:r>
        <w:rPr>
          <w:bdr w:val="nil"/>
        </w:rPr>
        <w:t xml:space="preserve">Navázat ještě užší spolupráci s rodinou před vstupem a na začátku pobytu dítěte v mateřské </w:t>
      </w:r>
      <w:proofErr w:type="gramStart"/>
      <w:r>
        <w:rPr>
          <w:bdr w:val="nil"/>
        </w:rPr>
        <w:t>škole - motivovat</w:t>
      </w:r>
      <w:proofErr w:type="gramEnd"/>
      <w:r>
        <w:rPr>
          <w:bdr w:val="nil"/>
        </w:rPr>
        <w:t xml:space="preserve"> rodiče k účasti na hravých odpoledních, pro seznámení se s</w:t>
      </w:r>
      <w:r w:rsidR="0070600F">
        <w:rPr>
          <w:bdr w:val="nil"/>
        </w:rPr>
        <w:t> </w:t>
      </w:r>
      <w:r>
        <w:rPr>
          <w:bdr w:val="nil"/>
        </w:rPr>
        <w:t>prostředím</w:t>
      </w:r>
      <w:r w:rsidR="0070600F">
        <w:rPr>
          <w:bdr w:val="nil"/>
        </w:rPr>
        <w:br/>
      </w:r>
      <w:r>
        <w:rPr>
          <w:bdr w:val="nil"/>
        </w:rPr>
        <w:t xml:space="preserve"> a zaměstnanci školy. </w:t>
      </w:r>
    </w:p>
    <w:p w:rsidR="00D504BE" w:rsidRDefault="0067087F">
      <w:pPr>
        <w:numPr>
          <w:ilvl w:val="0"/>
          <w:numId w:val="4"/>
        </w:numPr>
      </w:pPr>
      <w:r>
        <w:rPr>
          <w:bdr w:val="nil"/>
        </w:rPr>
        <w:lastRenderedPageBreak/>
        <w:t xml:space="preserve">Snaha o zapojení všech rodičů do jednotného způsobu komunikace </w:t>
      </w:r>
      <w:proofErr w:type="gramStart"/>
      <w:r>
        <w:rPr>
          <w:bdr w:val="nil"/>
        </w:rPr>
        <w:t>MŠ - aplikace</w:t>
      </w:r>
      <w:proofErr w:type="gramEnd"/>
      <w:r>
        <w:rPr>
          <w:bdr w:val="nil"/>
        </w:rPr>
        <w:t xml:space="preserve"> "Naše MŠ".  </w:t>
      </w:r>
    </w:p>
    <w:p w:rsidR="00D504BE" w:rsidRDefault="0067087F">
      <w:pPr>
        <w:numPr>
          <w:ilvl w:val="0"/>
          <w:numId w:val="4"/>
        </w:numPr>
      </w:pPr>
      <w:r>
        <w:rPr>
          <w:bdr w:val="nil"/>
        </w:rPr>
        <w:t>Nově příchozím dětem založit portfolio ve spolupráci s rodinou (osobnostní dotazník dítěte).  </w:t>
      </w:r>
    </w:p>
    <w:p w:rsidR="00D504BE" w:rsidRDefault="0067087F">
      <w:pPr>
        <w:numPr>
          <w:ilvl w:val="0"/>
          <w:numId w:val="4"/>
        </w:numPr>
        <w:spacing w:after="240"/>
      </w:pPr>
      <w:r>
        <w:rPr>
          <w:bdr w:val="nil"/>
        </w:rPr>
        <w:t>Navázat užší spolupráci se základní školou se zpětnou vazbou na dostatečnou míru připravenosti dětí na vstup do ZŠ. </w:t>
      </w:r>
    </w:p>
    <w:p w:rsidR="00D504BE" w:rsidRDefault="0067087F">
      <w:pPr>
        <w:pStyle w:val="Nadpis2"/>
        <w:spacing w:before="299" w:after="299"/>
      </w:pPr>
      <w:bookmarkStart w:id="13" w:name="_Toc256000014"/>
      <w:r>
        <w:rPr>
          <w:bdr w:val="nil"/>
        </w:rPr>
        <w:t>Organizace chodu</w:t>
      </w:r>
      <w:bookmarkEnd w:id="13"/>
      <w:r>
        <w:rPr>
          <w:bdr w:val="nil"/>
        </w:rPr>
        <w:t> </w:t>
      </w:r>
    </w:p>
    <w:p w:rsidR="00D504BE" w:rsidRDefault="0067087F">
      <w:pPr>
        <w:spacing w:before="240" w:after="240"/>
      </w:pPr>
      <w:r>
        <w:rPr>
          <w:bdr w:val="nil"/>
        </w:rPr>
        <w:t>Denní řád mateřské školy: </w:t>
      </w:r>
    </w:p>
    <w:p w:rsidR="00D504BE" w:rsidRDefault="0067087F">
      <w:pPr>
        <w:spacing w:before="240" w:after="240"/>
      </w:pPr>
      <w:r>
        <w:rPr>
          <w:bdr w:val="nil"/>
        </w:rPr>
        <w:t>Děti mohou ráno přicházet do mateřské školy mezi 6.05 až 8.00 hodinou. Pozdější příchod doporučujeme pouze po předchozí domluvě. Od 8.00 do 10.00 probíhají buď ve třídách, nebo venku jednotlivé vzdělávací činnosti součástí kterých je i každodenní pohybová chvilka.  </w:t>
      </w:r>
    </w:p>
    <w:p w:rsidR="00D504BE" w:rsidRDefault="0067087F">
      <w:pPr>
        <w:spacing w:before="240" w:after="240"/>
      </w:pPr>
      <w:r>
        <w:rPr>
          <w:bdr w:val="nil"/>
        </w:rPr>
        <w:t>Mezi 8.30 - 9.00 hodinou mají děti dopolední přesnídávku. </w:t>
      </w:r>
    </w:p>
    <w:p w:rsidR="00D504BE" w:rsidRDefault="0067087F">
      <w:pPr>
        <w:spacing w:before="240" w:after="240"/>
      </w:pPr>
      <w:r>
        <w:rPr>
          <w:bdr w:val="nil"/>
        </w:rPr>
        <w:t>Od 9.30 - 11.30 hodin probíhá pobyt venku, který je naplněn buď spontánním vyžitím na školní zahradě, nabízenými organizovanými pohybovými činnostmi, poznávací procházkou, návštěvou stadionu, nebo dopravního hřiště. </w:t>
      </w:r>
    </w:p>
    <w:p w:rsidR="00D504BE" w:rsidRDefault="0067087F">
      <w:pPr>
        <w:spacing w:before="240" w:after="240"/>
      </w:pPr>
      <w:r>
        <w:rPr>
          <w:bdr w:val="nil"/>
        </w:rPr>
        <w:t>V době mezi 11.30 - 12.00 hodinou mají děti oběd a mezi 12:15 - 12:30 hodinou se rozcházejí děti, které jdou domů po obědě. </w:t>
      </w:r>
    </w:p>
    <w:p w:rsidR="00D504BE" w:rsidRDefault="0067087F">
      <w:pPr>
        <w:spacing w:before="240" w:after="240"/>
      </w:pPr>
      <w:r>
        <w:rPr>
          <w:bdr w:val="nil"/>
        </w:rPr>
        <w:t xml:space="preserve">Odpolední odpočinek na lůžku mezi 12.00 a 14.00 hodinou, předškolní děti odpočívají </w:t>
      </w:r>
      <w:r w:rsidR="0070600F">
        <w:rPr>
          <w:bdr w:val="nil"/>
        </w:rPr>
        <w:br/>
      </w:r>
      <w:r>
        <w:rPr>
          <w:bdr w:val="nil"/>
        </w:rPr>
        <w:t>bez převlékání na lehátku s vlastním polštářkem pouze do 13.00 a pak se věnují přípravě na vstup do ZŠ. </w:t>
      </w:r>
    </w:p>
    <w:p w:rsidR="00D504BE" w:rsidRDefault="0067087F">
      <w:pPr>
        <w:spacing w:before="240" w:after="240"/>
      </w:pPr>
      <w:r>
        <w:rPr>
          <w:bdr w:val="nil"/>
        </w:rPr>
        <w:t>Ve 14.30 hodin je přichystaná odpolední svačina. </w:t>
      </w:r>
    </w:p>
    <w:p w:rsidR="00D504BE" w:rsidRDefault="0067087F">
      <w:pPr>
        <w:spacing w:before="240" w:after="240"/>
      </w:pPr>
      <w:r>
        <w:rPr>
          <w:bdr w:val="nil"/>
        </w:rPr>
        <w:t>Od ukončení odpočinku až po odchod dětí domů (nejpozději v 16:35 hodin) jsou dětem nabízeny vzdělávací činnosti a odpolední výukové programy a je zde i dostatečný prostor pro volnou hru dětí. </w:t>
      </w:r>
      <w:r>
        <w:rPr>
          <w:bdr w:val="nil"/>
        </w:rPr>
        <w:cr/>
      </w:r>
      <w:r>
        <w:rPr>
          <w:bdr w:val="nil"/>
        </w:rPr>
        <w:cr/>
        <w:t>Po dohodě s učitelkou je možný příchod i odchod dětí kdykoli během dne. </w:t>
      </w:r>
      <w:r>
        <w:rPr>
          <w:bdr w:val="nil"/>
        </w:rPr>
        <w:cr/>
        <w:t>Režim dne je flexibilní, přizpůsobuje se aktuálním potřebám dětí a konkrétním denním vzdělávacím aktivitám. Pouze doba podávání jídla a pobyt venku jsou jasně stanoveny.  </w:t>
      </w:r>
    </w:p>
    <w:p w:rsidR="00D504BE" w:rsidRDefault="0067087F">
      <w:pPr>
        <w:spacing w:before="240" w:after="240"/>
      </w:pPr>
      <w:r>
        <w:cr/>
      </w:r>
      <w:r>
        <w:rPr>
          <w:bdr w:val="nil"/>
        </w:rPr>
        <w:t>Každodenně jsou součástí dopoledních aktivit pohybové chvilky, které obsahují zdravotní, uvolňovací, posilovací a relaxační cviky. </w:t>
      </w:r>
      <w:r>
        <w:rPr>
          <w:bdr w:val="nil"/>
        </w:rPr>
        <w:cr/>
        <w:t>Klademe velký důraz na fyzický rozvoj dětí, proto organizujeme Sportovní středy. Celý školní rok, každou středu je pro děti připraven pestrý sportovní program.   </w:t>
      </w:r>
    </w:p>
    <w:p w:rsidR="00D504BE" w:rsidRDefault="0067087F">
      <w:pPr>
        <w:spacing w:before="240" w:after="240"/>
      </w:pPr>
      <w:r>
        <w:rPr>
          <w:bdr w:val="nil"/>
        </w:rPr>
        <w:lastRenderedPageBreak/>
        <w:t>Během dne učitelka děti sleduje při spontánních činnostech, což se stává podkladem k dalšímu plánování. </w:t>
      </w:r>
      <w:r>
        <w:rPr>
          <w:bdr w:val="nil"/>
        </w:rPr>
        <w:cr/>
        <w:t>Učitelka odpovídá za to, že program pedagogických činností je cílevědomě plánován. </w:t>
      </w:r>
      <w:r>
        <w:rPr>
          <w:bdr w:val="nil"/>
        </w:rPr>
        <w:cr/>
        <w:t xml:space="preserve">Děti mají dostatek času i prostoru pro spontánní hru, aby ji mohly dokončit nebo v ní mohly později pokračovat.  Individualizujeme vzdělávání dětí zařazováním vhodných metod a forem práce </w:t>
      </w:r>
      <w:r w:rsidR="0070600F">
        <w:rPr>
          <w:bdr w:val="nil"/>
        </w:rPr>
        <w:br/>
      </w:r>
      <w:r>
        <w:rPr>
          <w:bdr w:val="nil"/>
        </w:rPr>
        <w:t>se skupinou i jednotlivci. </w:t>
      </w:r>
    </w:p>
    <w:p w:rsidR="00D504BE" w:rsidRDefault="0067087F">
      <w:pPr>
        <w:spacing w:before="240" w:after="240"/>
      </w:pPr>
      <w:r>
        <w:rPr>
          <w:bdr w:val="nil"/>
        </w:rPr>
        <w:t xml:space="preserve">Učitelka je opěrným pilířem dítěti při pobytu v MŠ. Dává dítěti pocit bezpečí a jistoty, zároveň </w:t>
      </w:r>
      <w:r w:rsidR="0070600F">
        <w:rPr>
          <w:bdr w:val="nil"/>
        </w:rPr>
        <w:br/>
      </w:r>
      <w:r>
        <w:rPr>
          <w:bdr w:val="nil"/>
        </w:rPr>
        <w:t xml:space="preserve">mu dopřává zažít pocit jedinečnosti, svobody i potřebného soukromí. Při své práci vstupuje do role inspirátora, </w:t>
      </w:r>
      <w:proofErr w:type="spellStart"/>
      <w:r>
        <w:rPr>
          <w:bdr w:val="nil"/>
        </w:rPr>
        <w:t>facilitátora</w:t>
      </w:r>
      <w:proofErr w:type="spellEnd"/>
      <w:r>
        <w:rPr>
          <w:bdr w:val="nil"/>
        </w:rPr>
        <w:t xml:space="preserve"> a průvodce vzděláváním. </w:t>
      </w:r>
    </w:p>
    <w:p w:rsidR="00D504BE" w:rsidRDefault="0067087F">
      <w:pPr>
        <w:spacing w:before="240" w:after="240"/>
      </w:pPr>
      <w:r>
        <w:rPr>
          <w:bdr w:val="nil"/>
        </w:rPr>
        <w:t xml:space="preserve">Pro adaptaci v novém prostředí je dán dítěti prostor a čas. Adaptace probíhá s ohledem </w:t>
      </w:r>
      <w:r w:rsidR="0070600F">
        <w:rPr>
          <w:bdr w:val="nil"/>
        </w:rPr>
        <w:br/>
      </w:r>
      <w:r>
        <w:rPr>
          <w:bdr w:val="nil"/>
        </w:rPr>
        <w:t>na individuální potřebu každého dítěte (popřípadě zkráceným pobytem). Zákonný zástupce má možnost, dle svého uvážení, s dítětem pobýt ve třídě. </w:t>
      </w:r>
    </w:p>
    <w:p w:rsidR="00D504BE" w:rsidRDefault="0067087F">
      <w:pPr>
        <w:spacing w:before="240" w:after="240"/>
      </w:pPr>
      <w:r>
        <w:rPr>
          <w:bdr w:val="nil"/>
        </w:rPr>
        <w:t xml:space="preserve">Dětem se dostává nabídka řízených, částečně řízených i spontánních činností, přičemž ty spontánní převažují. Jsme si vědomé, že je důležité při plánování i realizování řízených i spontánních činností reagovat na </w:t>
      </w:r>
      <w:proofErr w:type="spellStart"/>
      <w:r>
        <w:rPr>
          <w:bdr w:val="nil"/>
        </w:rPr>
        <w:t>momentání</w:t>
      </w:r>
      <w:proofErr w:type="spellEnd"/>
      <w:r>
        <w:rPr>
          <w:bdr w:val="nil"/>
        </w:rPr>
        <w:t xml:space="preserve"> situaci ve třídě a přizpůsobit se jí. Doplnění třídního plánu o nové neplánované aktivity je vždy přínosem.   </w:t>
      </w:r>
    </w:p>
    <w:p w:rsidR="00D504BE" w:rsidRDefault="0067087F">
      <w:pPr>
        <w:spacing w:before="240" w:after="240"/>
      </w:pPr>
      <w:r>
        <w:rPr>
          <w:bdr w:val="nil"/>
        </w:rPr>
        <w:t>Děti mají dostatek času i prostoru pro spontánní hru, aby ji mohly dokončit nebo v ní mohly později pokračovat. </w:t>
      </w:r>
    </w:p>
    <w:p w:rsidR="00D504BE" w:rsidRDefault="0067087F">
      <w:pPr>
        <w:spacing w:before="240" w:after="240"/>
      </w:pPr>
      <w:r>
        <w:rPr>
          <w:bdr w:val="nil"/>
        </w:rPr>
        <w:t>Učitelka zařazuje do své práce co nejvíce prožitků k získání zkušeností a vědomostí, vytváří</w:t>
      </w:r>
      <w:r w:rsidR="0070600F">
        <w:rPr>
          <w:bdr w:val="nil"/>
        </w:rPr>
        <w:br/>
      </w:r>
      <w:r>
        <w:rPr>
          <w:bdr w:val="nil"/>
        </w:rPr>
        <w:t> co nejpodnětnějšího prostředí, které nabádá děti k dalším různým činnostem a hrám. </w:t>
      </w:r>
      <w:r>
        <w:rPr>
          <w:bdr w:val="nil"/>
        </w:rPr>
        <w:cr/>
      </w:r>
    </w:p>
    <w:p w:rsidR="00D504BE" w:rsidRDefault="0067087F">
      <w:pPr>
        <w:spacing w:before="240" w:after="240"/>
      </w:pPr>
      <w:r>
        <w:rPr>
          <w:bdr w:val="nil"/>
        </w:rPr>
        <w:t>Ve třídě jsou vytvořeny herní koutky a interiér i exteriér MŠ vytváří pro děti příležitosti ke společným skupinovým i individuálním činnostem.  </w:t>
      </w:r>
    </w:p>
    <w:p w:rsidR="00D504BE" w:rsidRDefault="0067087F">
      <w:pPr>
        <w:spacing w:before="240" w:after="240"/>
      </w:pPr>
      <w:r>
        <w:cr/>
      </w:r>
    </w:p>
    <w:p w:rsidR="00D504BE" w:rsidRDefault="0067087F">
      <w:pPr>
        <w:spacing w:before="240" w:after="240"/>
      </w:pPr>
      <w:r>
        <w:rPr>
          <w:bdr w:val="nil"/>
        </w:rPr>
        <w:t>V každé třídě je klidný koutek, kam se dítě může uchýlit. </w:t>
      </w:r>
      <w:r>
        <w:rPr>
          <w:bdr w:val="nil"/>
        </w:rPr>
        <w:cr/>
      </w:r>
    </w:p>
    <w:p w:rsidR="00D504BE" w:rsidRDefault="0067087F">
      <w:pPr>
        <w:spacing w:before="240" w:after="240"/>
      </w:pPr>
      <w:r>
        <w:rPr>
          <w:bdr w:val="nil"/>
        </w:rPr>
        <w:t>Učitelka vede záznamy o dětech na třídě, provádí je na základě pedagogické diagnostiky, které vycházejí z pravidelného, cíleného i náhodného pozorování dětí. </w:t>
      </w:r>
    </w:p>
    <w:p w:rsidR="00D504BE" w:rsidRDefault="0067087F">
      <w:pPr>
        <w:spacing w:before="240" w:after="240"/>
      </w:pPr>
      <w:r>
        <w:rPr>
          <w:bdr w:val="nil"/>
        </w:rPr>
        <w:t>Pro realizaci plánovaných činností jsou vytvářeny vhodné materiální podmínky za využití dětské literatury a nabídky z učitelské knihovny i knihovny ve třídách a podrobné znalosti možností metodických a didaktických pomůcek a her, kterými MŠ disponuje. </w:t>
      </w:r>
      <w:r>
        <w:rPr>
          <w:bdr w:val="nil"/>
        </w:rPr>
        <w:cr/>
      </w:r>
    </w:p>
    <w:p w:rsidR="00D504BE" w:rsidRDefault="0067087F">
      <w:pPr>
        <w:spacing w:before="240" w:after="240"/>
      </w:pPr>
      <w:r>
        <w:rPr>
          <w:bdr w:val="nil"/>
        </w:rPr>
        <w:lastRenderedPageBreak/>
        <w:t>Ve škole je respektován počet dětí ve třídách, s ohledem na bezpečnost a kapacitu tříd. Při aktivitách mimo MŠ je vždy zajištěn dostatečný počet pracovníků mateřské školy na dohled dětí. </w:t>
      </w:r>
    </w:p>
    <w:p w:rsidR="00D504BE" w:rsidRDefault="0067087F">
      <w:pPr>
        <w:spacing w:before="240" w:after="240"/>
      </w:pPr>
      <w:r>
        <w:rPr>
          <w:bdr w:val="nil"/>
        </w:rPr>
        <w:t>Máme v plánu zlepšit: </w:t>
      </w:r>
    </w:p>
    <w:p w:rsidR="00D504BE" w:rsidRDefault="0067087F">
      <w:pPr>
        <w:numPr>
          <w:ilvl w:val="0"/>
          <w:numId w:val="5"/>
        </w:numPr>
        <w:spacing w:before="240"/>
      </w:pPr>
      <w:r>
        <w:rPr>
          <w:bdr w:val="nil"/>
        </w:rPr>
        <w:t>Širší a nápaditější nabídka činností podporující vlastní aktivitu a experimentování dětí. </w:t>
      </w:r>
    </w:p>
    <w:p w:rsidR="00D504BE" w:rsidRDefault="0067087F">
      <w:pPr>
        <w:numPr>
          <w:ilvl w:val="0"/>
          <w:numId w:val="5"/>
        </w:numPr>
      </w:pPr>
      <w:r>
        <w:rPr>
          <w:bdr w:val="nil"/>
        </w:rPr>
        <w:t>Využít dětské nápady v organizaci činností, v případě příznivého počasí maximálně prodlužovat pobyt venku. </w:t>
      </w:r>
    </w:p>
    <w:p w:rsidR="00D504BE" w:rsidRDefault="0067087F">
      <w:pPr>
        <w:numPr>
          <w:ilvl w:val="0"/>
          <w:numId w:val="5"/>
        </w:numPr>
        <w:spacing w:after="240"/>
      </w:pPr>
      <w:r>
        <w:rPr>
          <w:bdr w:val="nil"/>
        </w:rPr>
        <w:t>Pokračovat v pořizování herních koutků, v interiéru i exteriéru. </w:t>
      </w:r>
    </w:p>
    <w:p w:rsidR="00D504BE" w:rsidRDefault="0067087F">
      <w:pPr>
        <w:pStyle w:val="Nadpis2"/>
        <w:spacing w:before="299" w:after="299"/>
      </w:pPr>
      <w:bookmarkStart w:id="14" w:name="_Toc256000015"/>
      <w:r>
        <w:rPr>
          <w:bdr w:val="nil"/>
        </w:rPr>
        <w:t>Řízení mateřské školy</w:t>
      </w:r>
      <w:bookmarkEnd w:id="14"/>
      <w:r>
        <w:rPr>
          <w:bdr w:val="nil"/>
        </w:rPr>
        <w:t> </w:t>
      </w:r>
    </w:p>
    <w:p w:rsidR="00D504BE" w:rsidRDefault="0067087F">
      <w:pPr>
        <w:spacing w:before="240" w:after="240"/>
      </w:pPr>
      <w:r>
        <w:rPr>
          <w:bdr w:val="nil"/>
        </w:rPr>
        <w:t>Ředitelka školy vymezila pracovní povinnosti, pravomoci a odpovědnost jednotlivých zaměstnanců mateřské školy a definovala je v jejich náplních práce. Jmenovala zástupkyni ředitelky, které vymezila kompetence v oblasti pedagogické, organizační, v oblasti finančního a materiálního zabezpečení a v oblasti komunikace. </w:t>
      </w:r>
      <w:r>
        <w:rPr>
          <w:bdr w:val="nil"/>
        </w:rPr>
        <w:cr/>
      </w:r>
    </w:p>
    <w:p w:rsidR="00D504BE" w:rsidRDefault="0067087F">
      <w:pPr>
        <w:spacing w:before="240" w:after="240"/>
      </w:pPr>
      <w:r>
        <w:rPr>
          <w:bdr w:val="nil"/>
        </w:rPr>
        <w:t>Vnitřní informační systém: </w:t>
      </w:r>
    </w:p>
    <w:p w:rsidR="00D504BE" w:rsidRDefault="0067087F">
      <w:pPr>
        <w:spacing w:before="240" w:after="240"/>
      </w:pPr>
      <w:r>
        <w:rPr>
          <w:bdr w:val="nil"/>
        </w:rPr>
        <w:t xml:space="preserve">Většina informací a pokynů je oboustranně předávána na pravidelných poradách, ze kterých jsou </w:t>
      </w:r>
      <w:r w:rsidR="0070600F">
        <w:rPr>
          <w:bdr w:val="nil"/>
        </w:rPr>
        <w:br/>
      </w:r>
      <w:r>
        <w:rPr>
          <w:bdr w:val="nil"/>
        </w:rPr>
        <w:t xml:space="preserve">k dispozici zápisy, případně podle potřeby operativně – vyvěšením na informativní nástěnce umístěné ve sborovně nebo ústní formou. Další informační tok je pomocí skupiny na </w:t>
      </w:r>
      <w:proofErr w:type="spellStart"/>
      <w:r>
        <w:rPr>
          <w:bdr w:val="nil"/>
        </w:rPr>
        <w:t>Whatsappu</w:t>
      </w:r>
      <w:proofErr w:type="spellEnd"/>
      <w:r>
        <w:rPr>
          <w:bdr w:val="nil"/>
        </w:rPr>
        <w:t>, nebo e-mailem. V budově MŠ jsou na chodbě v přízemí informační nástěnky, další jsou v šatnách každé třídy. </w:t>
      </w:r>
    </w:p>
    <w:p w:rsidR="00D504BE" w:rsidRDefault="0067087F">
      <w:pPr>
        <w:spacing w:before="240" w:after="240"/>
      </w:pPr>
      <w:r>
        <w:rPr>
          <w:bdr w:val="nil"/>
        </w:rPr>
        <w:t>Vnější informační systém: </w:t>
      </w:r>
    </w:p>
    <w:p w:rsidR="00D504BE" w:rsidRDefault="0067087F">
      <w:pPr>
        <w:spacing w:before="240" w:after="240"/>
      </w:pPr>
      <w:r>
        <w:rPr>
          <w:bdr w:val="nil"/>
        </w:rPr>
        <w:t xml:space="preserve">Třídní schůzky pro všechny rodiče jsou vždy v září. Informace o vzdělávání a pokrocích dětí jsou rodičům předávány 2x ročně formou konzultačních hodin. Každý rok na jaře organizujeme besedu o školní zralosti s klinickým logopedem a informační schůzku se zástupci ZŠ.  Od roku 2022 na škole funguje komunikace mezi školou a rodiči pomocí aplikace Naše MŠ. V této aplikaci mají rodiče informace od nás okamžitě na svém mobilním telefonu. O dění v MŠ se tedy rodiče dozvídají především z výše zmíněné aplikace, dále z nástěnek na chodbách a v šatnách MŠ, osobními pohovory, z </w:t>
      </w:r>
      <w:proofErr w:type="spellStart"/>
      <w:r>
        <w:rPr>
          <w:bdr w:val="nil"/>
        </w:rPr>
        <w:t>Facebooku</w:t>
      </w:r>
      <w:proofErr w:type="spellEnd"/>
      <w:r>
        <w:rPr>
          <w:bdr w:val="nil"/>
        </w:rPr>
        <w:t xml:space="preserve"> a z webových stránek školy: https://www.ms-svojsika.strakonice.eu. Všem zákonným zástupcům dětí je k dispozici Školní řád, Školní vzdělávací program i ostatní dokumenty školy v tištěné podobě na nástěnkách v budově školy a na webových stránkách. Široká veřejnost je informována o proběhlých akcích prostřednictvím </w:t>
      </w:r>
      <w:proofErr w:type="spellStart"/>
      <w:r>
        <w:rPr>
          <w:bdr w:val="nil"/>
        </w:rPr>
        <w:t>facebookových</w:t>
      </w:r>
      <w:proofErr w:type="spellEnd"/>
      <w:r>
        <w:rPr>
          <w:bdr w:val="nil"/>
        </w:rPr>
        <w:t xml:space="preserve"> stránek a pravidelného zveřejňování článků v Listech Strakonicka. </w:t>
      </w:r>
      <w:r>
        <w:rPr>
          <w:bdr w:val="nil"/>
        </w:rPr>
        <w:cr/>
      </w:r>
    </w:p>
    <w:p w:rsidR="00D504BE" w:rsidRDefault="0067087F">
      <w:pPr>
        <w:spacing w:before="240" w:after="240"/>
      </w:pPr>
      <w:r>
        <w:rPr>
          <w:bdr w:val="nil"/>
        </w:rPr>
        <w:lastRenderedPageBreak/>
        <w:t xml:space="preserve">Při vedení zaměstnanců vytváří ředitelka školy ovzduší vzájemné důvěry, velký důraz klade </w:t>
      </w:r>
      <w:r w:rsidR="0070600F">
        <w:rPr>
          <w:bdr w:val="nil"/>
        </w:rPr>
        <w:br/>
      </w:r>
      <w:r>
        <w:rPr>
          <w:bdr w:val="nil"/>
        </w:rPr>
        <w:t>na týmovou práci a vzájemnou spolupráci. Dle možností denně prochází jednotlivé třídy a osobně hovoří s kolegyněmi, vnímá vzniklé problémy a řeší je operativně. </w:t>
      </w:r>
    </w:p>
    <w:p w:rsidR="00D504BE" w:rsidRDefault="0067087F">
      <w:pPr>
        <w:spacing w:before="240" w:after="240"/>
      </w:pPr>
      <w:r>
        <w:rPr>
          <w:bdr w:val="nil"/>
        </w:rPr>
        <w:t xml:space="preserve">Ředitelka školy vyhodnocuje práci zaměstnanců, provádí kontroly a hospitace, které jsou písemně dokumentovány. Zavedla vzájemné hospitace na třídách a podporuje vzájemnou spolupráci </w:t>
      </w:r>
      <w:r w:rsidR="0070600F">
        <w:rPr>
          <w:bdr w:val="nil"/>
        </w:rPr>
        <w:br/>
      </w:r>
      <w:r>
        <w:rPr>
          <w:bdr w:val="nil"/>
        </w:rPr>
        <w:t>na třídách i v celé školce. </w:t>
      </w:r>
    </w:p>
    <w:p w:rsidR="00D504BE" w:rsidRDefault="0067087F">
      <w:pPr>
        <w:spacing w:before="240" w:after="240"/>
      </w:pPr>
      <w:r>
        <w:rPr>
          <w:bdr w:val="nil"/>
        </w:rPr>
        <w:t>Učitelky se snaží o vstřícnou spolupráci, projevují si navzájem ohleduplnost a pochopení. Společně řeší úkoly, které zadá ředitelka MŠ. </w:t>
      </w:r>
      <w:r>
        <w:rPr>
          <w:bdr w:val="nil"/>
        </w:rPr>
        <w:cr/>
        <w:t xml:space="preserve">Zákonné zástupce zveme ke spolupráci (např. při společných akcích, zvelebování zahrady, sběru papíru, sběru použitých baterií), konzultujeme s nimi jejich pohledy a názory na chod MŠ. Využíváme nabídek na poskytnutí finančních i věcných darů a přímé pomoci. Snažíme se o získání důvěry ze strany zákonných zástupců. Společně řešíme různé problémy a situace. Akce, které </w:t>
      </w:r>
      <w:r w:rsidR="0070600F">
        <w:rPr>
          <w:bdr w:val="nil"/>
        </w:rPr>
        <w:br/>
      </w:r>
      <w:r>
        <w:rPr>
          <w:bdr w:val="nil"/>
        </w:rPr>
        <w:t xml:space="preserve">v průběhu roku pořádáme pro zákonné zástupce a jejich děti jsou velkým přínosem pro upevnění vzájemných vztahů (např.: drakiáda, advent + vánoční posezení, zahradní slavnosti, tematické dílničky, rozloučení s předškoláky). Každoročně v rámci aplikace Naše MŠ prosíme rodiče o vyplnění dotazníků spokojenosti, ve kterých nám sdělují i své náměty a nápady na další společné aktivity. </w:t>
      </w:r>
      <w:r w:rsidR="0070600F">
        <w:rPr>
          <w:bdr w:val="nil"/>
        </w:rPr>
        <w:br/>
      </w:r>
      <w:r>
        <w:rPr>
          <w:bdr w:val="nil"/>
        </w:rPr>
        <w:t>Na pedagogických radách je následně vyhodnotíme a společně vytvoříme plán akcí na další školní rok. Všichni rodiče jsou pak na třídních schůzkách oslovení s nabídkou zapojení se do jejich realizace.  </w:t>
      </w:r>
    </w:p>
    <w:p w:rsidR="00D504BE" w:rsidRDefault="0067087F">
      <w:pPr>
        <w:spacing w:before="240" w:after="240"/>
      </w:pPr>
      <w:r>
        <w:rPr>
          <w:bdr w:val="nil"/>
        </w:rPr>
        <w:t>Je vypracován systém </w:t>
      </w:r>
      <w:proofErr w:type="gramStart"/>
      <w:r>
        <w:rPr>
          <w:bdr w:val="nil"/>
        </w:rPr>
        <w:t>hodnocení - týdenní</w:t>
      </w:r>
      <w:proofErr w:type="gramEnd"/>
      <w:r>
        <w:rPr>
          <w:bdr w:val="nil"/>
        </w:rPr>
        <w:t xml:space="preserve">, na konci každého </w:t>
      </w:r>
      <w:proofErr w:type="spellStart"/>
      <w:r>
        <w:rPr>
          <w:bdr w:val="nil"/>
        </w:rPr>
        <w:t>tématického</w:t>
      </w:r>
      <w:proofErr w:type="spellEnd"/>
      <w:r>
        <w:rPr>
          <w:bdr w:val="nil"/>
        </w:rPr>
        <w:t xml:space="preserve"> bloku, včetně závěrečného hodnocení školy. </w:t>
      </w:r>
      <w:r>
        <w:rPr>
          <w:bdr w:val="nil"/>
        </w:rPr>
        <w:cr/>
        <w:t xml:space="preserve">Neustále se snažíme na základě získávání nových poznatků, zkušeností a kritického hodnocení </w:t>
      </w:r>
      <w:r w:rsidR="0070600F">
        <w:rPr>
          <w:bdr w:val="nil"/>
        </w:rPr>
        <w:br/>
      </w:r>
      <w:r>
        <w:rPr>
          <w:bdr w:val="nil"/>
        </w:rPr>
        <w:t>o doplňování a zhodnocování těchto pracovních dokumentů. </w:t>
      </w:r>
    </w:p>
    <w:p w:rsidR="00D504BE" w:rsidRDefault="0067087F">
      <w:pPr>
        <w:spacing w:before="240" w:after="240"/>
      </w:pPr>
      <w:r>
        <w:rPr>
          <w:bdr w:val="nil"/>
        </w:rPr>
        <w:t xml:space="preserve">Ředitelka školy zpracovává školní vzdělávací program společně s užší pracovní skupinou </w:t>
      </w:r>
      <w:r w:rsidR="0070600F">
        <w:rPr>
          <w:bdr w:val="nil"/>
        </w:rPr>
        <w:br/>
      </w:r>
      <w:r>
        <w:rPr>
          <w:bdr w:val="nil"/>
        </w:rPr>
        <w:t>a ve spolupráci s ostatními pedagogy jej analyzuje, opírá se o názory celého týmu, aby využila zpětnou vazbu k rozvoji mateřské školy i obohacení plánovaných vzdělávacích činností. </w:t>
      </w:r>
    </w:p>
    <w:p w:rsidR="00D504BE" w:rsidRDefault="0067087F">
      <w:pPr>
        <w:spacing w:before="240" w:after="240"/>
      </w:pPr>
      <w:r>
        <w:rPr>
          <w:bdr w:val="nil"/>
        </w:rPr>
        <w:t xml:space="preserve">Mateřská škola spolupracuje se zřizovatelem školy, rozvíjí vztahy se ŽŠ Poděbradova </w:t>
      </w:r>
      <w:r w:rsidR="0070600F">
        <w:rPr>
          <w:bdr w:val="nil"/>
        </w:rPr>
        <w:br/>
      </w:r>
      <w:r>
        <w:rPr>
          <w:bdr w:val="nil"/>
        </w:rPr>
        <w:t>a ZŠ F. L. Čelakovského, s dalšími alternativními základními školami, se základní uměleckou školou, </w:t>
      </w:r>
      <w:r w:rsidR="0070600F">
        <w:rPr>
          <w:bdr w:val="nil"/>
        </w:rPr>
        <w:br/>
      </w:r>
      <w:r>
        <w:rPr>
          <w:bdr w:val="nil"/>
        </w:rPr>
        <w:t>s MAS Strakonice, s Domovem pro seniory Jezárky, Domem dětí, Muzeem středního Pootaví a také s ostatními mateřskými školami v okolí. Napomáhá při zajišťování odborné pomoci dětem (např. Pedagogicko-psychologická poradna a Speciálně pedagogické centrum, dětský psycholog)).  Organizujeme návštěvy s různým tematickým zaměřením např. Hasiči, Policie, teplárna, místní kostel sv. Barbory atd. </w:t>
      </w:r>
    </w:p>
    <w:p w:rsidR="00D504BE" w:rsidRDefault="0067087F">
      <w:pPr>
        <w:spacing w:before="240" w:after="240"/>
      </w:pPr>
      <w:r>
        <w:rPr>
          <w:bdr w:val="nil"/>
        </w:rPr>
        <w:t>Máme v plánu zlepšit: </w:t>
      </w:r>
    </w:p>
    <w:p w:rsidR="00D504BE" w:rsidRDefault="0067087F">
      <w:pPr>
        <w:numPr>
          <w:ilvl w:val="0"/>
          <w:numId w:val="6"/>
        </w:numPr>
        <w:spacing w:before="240"/>
      </w:pPr>
      <w:r>
        <w:rPr>
          <w:bdr w:val="nil"/>
        </w:rPr>
        <w:t>Zveřejnit každý měsíc článek v Listech Strakonicka, nebo týdeníku Strakonicko. </w:t>
      </w:r>
    </w:p>
    <w:p w:rsidR="00D504BE" w:rsidRDefault="0067087F">
      <w:pPr>
        <w:numPr>
          <w:ilvl w:val="0"/>
          <w:numId w:val="6"/>
        </w:numPr>
        <w:spacing w:after="240"/>
      </w:pPr>
      <w:r>
        <w:rPr>
          <w:bdr w:val="nil"/>
        </w:rPr>
        <w:lastRenderedPageBreak/>
        <w:t>Zajistit rozvoj v oblasti spolupráce i s jinými subjekty.  </w:t>
      </w:r>
    </w:p>
    <w:p w:rsidR="00D504BE" w:rsidRDefault="0067087F">
      <w:pPr>
        <w:pStyle w:val="Nadpis2"/>
        <w:spacing w:before="299" w:after="299"/>
      </w:pPr>
      <w:bookmarkStart w:id="15" w:name="_Toc256000016"/>
      <w:r>
        <w:rPr>
          <w:bdr w:val="nil"/>
        </w:rPr>
        <w:t>Personální a pedagogické zajištění</w:t>
      </w:r>
      <w:bookmarkEnd w:id="15"/>
      <w:r>
        <w:rPr>
          <w:bdr w:val="nil"/>
        </w:rPr>
        <w:t> </w:t>
      </w:r>
    </w:p>
    <w:p w:rsidR="00D504BE" w:rsidRDefault="0067087F">
      <w:pPr>
        <w:spacing w:before="240" w:after="240"/>
      </w:pPr>
      <w:r>
        <w:rPr>
          <w:bdr w:val="nil"/>
        </w:rPr>
        <w:t>V MŠ pracuje devět učitelek, jedna až čtyři asistentky pedagoga, jeden školní asistent, zástupkyně ředitelky a ředitelka školy. </w:t>
      </w:r>
    </w:p>
    <w:p w:rsidR="00D504BE" w:rsidRDefault="0067087F">
      <w:pPr>
        <w:spacing w:before="240" w:after="240"/>
      </w:pPr>
      <w:r>
        <w:rPr>
          <w:bdr w:val="nil"/>
        </w:rPr>
        <w:t>Byla vytvořena pravidla jednotného chování zaměstnanců školy nazvaného Ideál pedagogického zaměstnance a Ideál nepedagogického zaměstnance školy, které jsou přístupné na webových stránkách školy. </w:t>
      </w:r>
    </w:p>
    <w:p w:rsidR="00D504BE" w:rsidRDefault="0067087F">
      <w:pPr>
        <w:spacing w:before="240" w:after="240"/>
      </w:pPr>
      <w:r>
        <w:rPr>
          <w:bdr w:val="nil"/>
        </w:rPr>
        <w:t>Všichni zaměstnanci školy pracují jako tým, budují příjemné pracovní klima založené na vzájemné spolupráci. </w:t>
      </w:r>
    </w:p>
    <w:p w:rsidR="00D504BE" w:rsidRDefault="0067087F">
      <w:pPr>
        <w:spacing w:before="240" w:after="240"/>
      </w:pPr>
      <w:r>
        <w:rPr>
          <w:bdr w:val="nil"/>
        </w:rPr>
        <w:t xml:space="preserve">Všichni pedagogičtí pracovníci se průběžně dále vzdělávají na odborných seminářích, kurzech </w:t>
      </w:r>
      <w:r w:rsidR="0070600F">
        <w:rPr>
          <w:bdr w:val="nil"/>
        </w:rPr>
        <w:br/>
      </w:r>
      <w:r>
        <w:rPr>
          <w:bdr w:val="nil"/>
        </w:rPr>
        <w:t>a samostudiem, ke svému dalšímu vzdělávání přistupují aktivně, za pomoci svého profesního portfolia, které pravidelně na začátku každého školního roku plánují a na jeho konci evaluují. </w:t>
      </w:r>
    </w:p>
    <w:p w:rsidR="00D504BE" w:rsidRDefault="0067087F">
      <w:pPr>
        <w:spacing w:before="240" w:after="240"/>
      </w:pPr>
      <w:r>
        <w:rPr>
          <w:bdr w:val="nil"/>
        </w:rPr>
        <w:t>Ředitelka pravidelně zasílá na třídní email nabídku kurzů a seminářů pro pedagogy. </w:t>
      </w:r>
      <w:r>
        <w:rPr>
          <w:bdr w:val="nil"/>
        </w:rPr>
        <w:cr/>
        <w:t xml:space="preserve">Učitelky si z nabídek vybírají a poté s ředitelkou konzultují vhodnost výběru nebo ředitelka sama </w:t>
      </w:r>
      <w:r w:rsidR="0070600F">
        <w:rPr>
          <w:bdr w:val="nil"/>
        </w:rPr>
        <w:br/>
      </w:r>
      <w:r>
        <w:rPr>
          <w:bdr w:val="nil"/>
        </w:rPr>
        <w:t>na základě vlastního plánu vzdělávání pedagogů v MŠ doporučí vhodná odborná školení. Všichni zaměstnanci jsou každé dva roky školeni v bezpečnosti práce podle platných směrnic. </w:t>
      </w:r>
    </w:p>
    <w:p w:rsidR="00D504BE" w:rsidRDefault="0067087F">
      <w:pPr>
        <w:spacing w:before="240" w:after="240"/>
      </w:pPr>
      <w:r>
        <w:rPr>
          <w:bdr w:val="nil"/>
        </w:rPr>
        <w:t xml:space="preserve">Organizace služeb učitelů, neboli rozvrh </w:t>
      </w:r>
      <w:proofErr w:type="gramStart"/>
      <w:r>
        <w:rPr>
          <w:bdr w:val="nil"/>
        </w:rPr>
        <w:t>PPČ,</w:t>
      </w:r>
      <w:r w:rsidR="000E193E">
        <w:rPr>
          <w:bdr w:val="nil"/>
        </w:rPr>
        <w:t xml:space="preserve"> </w:t>
      </w:r>
      <w:r>
        <w:rPr>
          <w:bdr w:val="nil"/>
        </w:rPr>
        <w:t> je</w:t>
      </w:r>
      <w:proofErr w:type="gramEnd"/>
      <w:r>
        <w:rPr>
          <w:bdr w:val="nil"/>
        </w:rPr>
        <w:t xml:space="preserve"> vytv</w:t>
      </w:r>
      <w:r w:rsidR="000E193E">
        <w:rPr>
          <w:bdr w:val="nil"/>
        </w:rPr>
        <w:t>á</w:t>
      </w:r>
      <w:r>
        <w:rPr>
          <w:bdr w:val="nil"/>
        </w:rPr>
        <w:t>řen na každý rok nově, rozplánován </w:t>
      </w:r>
      <w:r w:rsidR="0070600F">
        <w:rPr>
          <w:bdr w:val="nil"/>
        </w:rPr>
        <w:br/>
      </w:r>
      <w:r>
        <w:rPr>
          <w:bdr w:val="nil"/>
        </w:rPr>
        <w:t>v osmitýdenních blocích na směny ranní, denní, odpolední a konečnou tak, aby byla při všech činnostech zajištěna optimální pedagogická péče. </w:t>
      </w:r>
    </w:p>
    <w:p w:rsidR="00D504BE" w:rsidRDefault="0067087F">
      <w:pPr>
        <w:spacing w:before="240" w:after="240"/>
      </w:pPr>
      <w:r>
        <w:rPr>
          <w:bdr w:val="nil"/>
        </w:rPr>
        <w:t xml:space="preserve">Ve všech čtyřech třídách se učitelky při PPČ překrývají v rozmezí 2,5 až 3 hodiny, tím je zajištěno zkvalitnění práce s dětmi ve smíšených třídách (převaha skupinových činností) a zajištění dostatečně dlouhé doby potřebné pro sdílení všech aktuálně potřebných informací (o dětech, </w:t>
      </w:r>
      <w:r w:rsidR="0070600F">
        <w:rPr>
          <w:bdr w:val="nil"/>
        </w:rPr>
        <w:br/>
      </w:r>
      <w:r>
        <w:rPr>
          <w:bdr w:val="nil"/>
        </w:rPr>
        <w:t>o organizačně-provozních záležitostech). </w:t>
      </w:r>
    </w:p>
    <w:p w:rsidR="00D504BE" w:rsidRDefault="0067087F">
      <w:pPr>
        <w:spacing w:before="240" w:after="240"/>
      </w:pPr>
      <w:r>
        <w:rPr>
          <w:bdr w:val="nil"/>
        </w:rPr>
        <w:t>Společným vytvořením loga a mota školy se v zaměstnancích podpořila sounáležitost s mateřskou školou, pro kterou pracují, ujistili se, že jsou součástí celku. Pedagogičtí pracovníci spolupracovali</w:t>
      </w:r>
      <w:r w:rsidR="0070600F">
        <w:rPr>
          <w:bdr w:val="nil"/>
        </w:rPr>
        <w:br/>
      </w:r>
      <w:r>
        <w:rPr>
          <w:bdr w:val="nil"/>
        </w:rPr>
        <w:t xml:space="preserve"> i při tvorbě Strategického plánu rozvoje mateřské školy a vzdělávacího obsahu ve školním vzdělávacím programu mateřské školy i na pravidlech chování a jednání zaměstnanců MŠ. </w:t>
      </w:r>
    </w:p>
    <w:p w:rsidR="00D504BE" w:rsidRDefault="0067087F">
      <w:pPr>
        <w:spacing w:before="240" w:after="240"/>
      </w:pPr>
      <w:r>
        <w:rPr>
          <w:bdr w:val="nil"/>
        </w:rPr>
        <w:t>Máme v plánu zlepšit: </w:t>
      </w:r>
    </w:p>
    <w:p w:rsidR="00D504BE" w:rsidRDefault="0067087F">
      <w:pPr>
        <w:numPr>
          <w:ilvl w:val="0"/>
          <w:numId w:val="7"/>
        </w:numPr>
        <w:spacing w:before="240"/>
      </w:pPr>
      <w:r>
        <w:rPr>
          <w:bdr w:val="nil"/>
        </w:rPr>
        <w:t>Stabilizovat pracovní kolektiv. </w:t>
      </w:r>
    </w:p>
    <w:p w:rsidR="00D504BE" w:rsidRDefault="0067087F">
      <w:pPr>
        <w:numPr>
          <w:ilvl w:val="0"/>
          <w:numId w:val="7"/>
        </w:numPr>
        <w:spacing w:after="240"/>
      </w:pPr>
      <w:r>
        <w:rPr>
          <w:bdr w:val="nil"/>
        </w:rPr>
        <w:t>Organizování více akcí se zapojením celé školky. </w:t>
      </w:r>
    </w:p>
    <w:p w:rsidR="00D504BE" w:rsidRDefault="0067087F">
      <w:pPr>
        <w:pStyle w:val="Nadpis2"/>
        <w:spacing w:before="299" w:after="299"/>
      </w:pPr>
      <w:bookmarkStart w:id="16" w:name="_Toc256000017"/>
      <w:r>
        <w:rPr>
          <w:bdr w:val="nil"/>
        </w:rPr>
        <w:lastRenderedPageBreak/>
        <w:t>Spoluúčast rodičů</w:t>
      </w:r>
      <w:bookmarkEnd w:id="16"/>
      <w:r>
        <w:rPr>
          <w:bdr w:val="nil"/>
        </w:rPr>
        <w:t> </w:t>
      </w:r>
    </w:p>
    <w:p w:rsidR="00D504BE" w:rsidRDefault="0067087F">
      <w:pPr>
        <w:spacing w:before="240" w:after="240"/>
      </w:pPr>
      <w:r>
        <w:rPr>
          <w:bdr w:val="nil"/>
        </w:rPr>
        <w:t xml:space="preserve">Máme zavedený </w:t>
      </w:r>
      <w:proofErr w:type="spellStart"/>
      <w:r>
        <w:rPr>
          <w:bdr w:val="nil"/>
        </w:rPr>
        <w:t>předadaptační</w:t>
      </w:r>
      <w:proofErr w:type="spellEnd"/>
      <w:r>
        <w:rPr>
          <w:bdr w:val="nil"/>
        </w:rPr>
        <w:t xml:space="preserve"> proces, kdy zveme rodiče, kteří se chystají k zápisu do školky, na dny otevřených dveří. Po zápisech do MŠ zveme rodiče přijatých dětí na informační schůzku, </w:t>
      </w:r>
      <w:r w:rsidR="0070600F">
        <w:rPr>
          <w:bdr w:val="nil"/>
        </w:rPr>
        <w:br/>
      </w:r>
      <w:r>
        <w:rPr>
          <w:bdr w:val="nil"/>
        </w:rPr>
        <w:t xml:space="preserve">kde je informujeme o všech důležitých věcech týkajících se nástupu do MŠ, řešíme individuální potřeby dětí a seznamujeme rodiče se zařazením dětí do konkrétní třídy (snažíme se vyjít vstříc požadavkům o umístění sourozenců v jedné třídě, příbuzných, kamarádů apod.- v rámci možností jednotlivých tříd). V červnu organizujeme pro nové děti adaptační program Hravá odpoledne, </w:t>
      </w:r>
      <w:r w:rsidR="0070600F">
        <w:rPr>
          <w:bdr w:val="nil"/>
        </w:rPr>
        <w:br/>
      </w:r>
      <w:r>
        <w:rPr>
          <w:bdr w:val="nil"/>
        </w:rPr>
        <w:t>aby dítě i rodič měli možnost poznat prostředí MŠ i učitele, kteří se budou v následujícím školním roce dítěti věnovat a vzdělávat jej. </w:t>
      </w:r>
      <w:r>
        <w:rPr>
          <w:bdr w:val="nil"/>
        </w:rPr>
        <w:cr/>
      </w:r>
      <w:r>
        <w:rPr>
          <w:bdr w:val="nil"/>
        </w:rPr>
        <w:cr/>
        <w:t xml:space="preserve">V průběhu roku se setkáváme při různých příležitostech (např. Zahradní slavnosti, Drakiáda, Den matek, Vánoce, Čarodějnický rej, Pasování předškoláků…). Na začátku školního roku </w:t>
      </w:r>
      <w:r w:rsidR="0070600F">
        <w:rPr>
          <w:bdr w:val="nil"/>
        </w:rPr>
        <w:br/>
      </w:r>
      <w:r>
        <w:rPr>
          <w:bdr w:val="nil"/>
        </w:rPr>
        <w:t>se na schůzkách rodiče seznamují se školním řádem, režimem a ostatními organizačními záležitostmi v MŠ. </w:t>
      </w:r>
    </w:p>
    <w:p w:rsidR="00D504BE" w:rsidRDefault="0067087F">
      <w:pPr>
        <w:spacing w:before="240" w:after="240"/>
      </w:pPr>
      <w:r>
        <w:rPr>
          <w:bdr w:val="nil"/>
        </w:rPr>
        <w:t>Zohledňujeme zákonnými zástupci oznámené krizové nebo náročné situace v rodinách, analyzujeme u dítěte následné změny v chování s maximální ohleduplností a pochopením.  </w:t>
      </w:r>
      <w:r>
        <w:rPr>
          <w:bdr w:val="nil"/>
        </w:rPr>
        <w:cr/>
      </w:r>
    </w:p>
    <w:p w:rsidR="00D504BE" w:rsidRPr="0070600F" w:rsidRDefault="0067087F">
      <w:pPr>
        <w:spacing w:before="240" w:after="240"/>
        <w:rPr>
          <w:bdr w:val="nil"/>
        </w:rPr>
      </w:pPr>
      <w:r>
        <w:rPr>
          <w:bdr w:val="nil"/>
        </w:rPr>
        <w:t>Na nástěnkách v MŠ se rodiče seznamují se školním řádem, směrnicí o stravování, úplatě</w:t>
      </w:r>
      <w:r w:rsidR="0070600F">
        <w:rPr>
          <w:bdr w:val="nil"/>
        </w:rPr>
        <w:br/>
      </w:r>
      <w:r>
        <w:rPr>
          <w:bdr w:val="nil"/>
        </w:rPr>
        <w:t xml:space="preserve"> za vzdělávání, s jídelním lístkem. Jsou zde vyvěšeny i různé zajímavosti a články z odborných časopisů. Na nástěnkách tříd se rodiče pravidelně dozvídají aktuálně probírané téma spolu </w:t>
      </w:r>
      <w:r w:rsidR="0070600F">
        <w:rPr>
          <w:bdr w:val="nil"/>
        </w:rPr>
        <w:br/>
      </w:r>
      <w:r>
        <w:rPr>
          <w:bdr w:val="nil"/>
        </w:rPr>
        <w:t>s cíli vzdělávání, jaké písně, či básně se děti učí, jsou zde vystavovány i práce dětí. </w:t>
      </w:r>
      <w:r>
        <w:rPr>
          <w:bdr w:val="nil"/>
        </w:rPr>
        <w:cr/>
        <w:t>Na konci školního roku jsou pro rodiče vypracovávány dotazníky, které slouží k zjištění potřeb, upozorní nás na nedostatky a pomáhají nám zkvalitnit nejen vzdělávací proces.  </w:t>
      </w:r>
      <w:r>
        <w:rPr>
          <w:bdr w:val="nil"/>
        </w:rPr>
        <w:cr/>
        <w:t xml:space="preserve">Mateřská škola úzce spolupracuje s rodinou. Pokud rodiče projeví zájem, podílí se na řešení výchovně vzdělávacích problémů, nabízí se jim odborné časopisy, knihy a kontakty na odborná pracoviště (např. PPP, SPC, dětský psycholog, klinický </w:t>
      </w:r>
      <w:proofErr w:type="gramStart"/>
      <w:r>
        <w:rPr>
          <w:bdr w:val="nil"/>
        </w:rPr>
        <w:t>logoped,</w:t>
      </w:r>
      <w:proofErr w:type="gramEnd"/>
      <w:r>
        <w:rPr>
          <w:bdr w:val="nil"/>
        </w:rPr>
        <w:t xml:space="preserve"> apod.). Soukromí rodiny je </w:t>
      </w:r>
      <w:r w:rsidR="0070600F">
        <w:rPr>
          <w:bdr w:val="nil"/>
        </w:rPr>
        <w:br/>
      </w:r>
      <w:r>
        <w:rPr>
          <w:bdr w:val="nil"/>
        </w:rPr>
        <w:t>pro zaměstnance školy důvěrnou záležitostí. </w:t>
      </w:r>
    </w:p>
    <w:p w:rsidR="00D504BE" w:rsidRDefault="0067087F">
      <w:pPr>
        <w:spacing w:before="240" w:after="240"/>
      </w:pPr>
      <w:r>
        <w:rPr>
          <w:bdr w:val="nil"/>
        </w:rPr>
        <w:t xml:space="preserve">Při konzultacích s rodiči dochází k nejužšímu předávání informací o chování, zdravotnímu stavu, výsledcích vzdělávání dětí. Tyto konzultace jsou dvakrát </w:t>
      </w:r>
      <w:proofErr w:type="gramStart"/>
      <w:r>
        <w:rPr>
          <w:bdr w:val="nil"/>
        </w:rPr>
        <w:t>ročně - v</w:t>
      </w:r>
      <w:proofErr w:type="gramEnd"/>
      <w:r>
        <w:rPr>
          <w:bdr w:val="nil"/>
        </w:rPr>
        <w:t xml:space="preserve"> listopadu </w:t>
      </w:r>
      <w:proofErr w:type="spellStart"/>
      <w:r>
        <w:rPr>
          <w:bdr w:val="nil"/>
        </w:rPr>
        <w:t>poadaptační</w:t>
      </w:r>
      <w:proofErr w:type="spellEnd"/>
      <w:r>
        <w:rPr>
          <w:bdr w:val="nil"/>
        </w:rPr>
        <w:t xml:space="preserve"> a v únoru o podávání informací o pokrocích ve vzdělávání dětí. Zákonný zástupce dítěte může kdykoli požádat o individuální pohovor nebo vyčkat na konkrétní termíny vypsané jednotlivými třídami. </w:t>
      </w:r>
    </w:p>
    <w:p w:rsidR="00D504BE" w:rsidRDefault="0067087F">
      <w:pPr>
        <w:spacing w:before="240" w:after="240"/>
      </w:pPr>
      <w:r>
        <w:rPr>
          <w:bdr w:val="nil"/>
        </w:rPr>
        <w:t>Samozřejmostí je maximální ochrana soukromí rodiny s citlivým přístupem a taktně nabízenou pomocí. </w:t>
      </w:r>
    </w:p>
    <w:p w:rsidR="00D504BE" w:rsidRDefault="0067087F">
      <w:pPr>
        <w:spacing w:before="240" w:after="240"/>
      </w:pPr>
      <w:r>
        <w:rPr>
          <w:bdr w:val="nil"/>
        </w:rPr>
        <w:t xml:space="preserve">V rámci každoročního dotazníkového šetření se rodičů dotazujeme na jejich zájem o přednášky </w:t>
      </w:r>
      <w:r w:rsidR="0070600F">
        <w:rPr>
          <w:bdr w:val="nil"/>
        </w:rPr>
        <w:br/>
      </w:r>
      <w:r>
        <w:rPr>
          <w:bdr w:val="nil"/>
        </w:rPr>
        <w:t>či semináře týkajíc</w:t>
      </w:r>
      <w:r w:rsidR="000E193E">
        <w:rPr>
          <w:bdr w:val="nil"/>
        </w:rPr>
        <w:t>í</w:t>
      </w:r>
      <w:r>
        <w:rPr>
          <w:bdr w:val="nil"/>
        </w:rPr>
        <w:t xml:space="preserve">ch se nových směrů a poznatků o výchově dětí, v případě zájmu tyto akce </w:t>
      </w:r>
      <w:r>
        <w:rPr>
          <w:bdr w:val="nil"/>
        </w:rPr>
        <w:lastRenderedPageBreak/>
        <w:t xml:space="preserve">uskutečníme. Poskytujeme rodičům </w:t>
      </w:r>
      <w:r w:rsidR="000E193E">
        <w:rPr>
          <w:bdr w:val="nil"/>
        </w:rPr>
        <w:t>i</w:t>
      </w:r>
      <w:r>
        <w:rPr>
          <w:bdr w:val="nil"/>
        </w:rPr>
        <w:t>nformace o konání vzdělávacích akcí cílených na rodinu a výchovu s možností jejich individuálního přihlášení. </w:t>
      </w:r>
    </w:p>
    <w:p w:rsidR="00D504BE" w:rsidRDefault="0067087F">
      <w:pPr>
        <w:spacing w:before="240" w:after="240"/>
      </w:pPr>
      <w:r>
        <w:rPr>
          <w:bdr w:val="nil"/>
        </w:rPr>
        <w:t>Máme v plánu zlepšit: </w:t>
      </w:r>
    </w:p>
    <w:p w:rsidR="00D504BE" w:rsidRDefault="0067087F">
      <w:pPr>
        <w:numPr>
          <w:ilvl w:val="0"/>
          <w:numId w:val="8"/>
        </w:numPr>
        <w:spacing w:before="240"/>
      </w:pPr>
      <w:r>
        <w:rPr>
          <w:bdr w:val="nil"/>
        </w:rPr>
        <w:t>Opírat se o názory zákonných zástupců, snažit se vyhovět jejich požadavkům. </w:t>
      </w:r>
    </w:p>
    <w:p w:rsidR="00D504BE" w:rsidRDefault="0067087F">
      <w:pPr>
        <w:numPr>
          <w:ilvl w:val="0"/>
          <w:numId w:val="8"/>
        </w:numPr>
      </w:pPr>
      <w:r>
        <w:rPr>
          <w:bdr w:val="nil"/>
        </w:rPr>
        <w:t>Oprávněnou kritiku považovat za inspiraci k další práci. </w:t>
      </w:r>
    </w:p>
    <w:p w:rsidR="00D504BE" w:rsidRDefault="0067087F">
      <w:pPr>
        <w:numPr>
          <w:ilvl w:val="0"/>
          <w:numId w:val="8"/>
        </w:numPr>
      </w:pPr>
      <w:r>
        <w:rPr>
          <w:bdr w:val="nil"/>
        </w:rPr>
        <w:t>Umožnit rodičům spolupodílet se více na plánování aktivit v mateřské škole </w:t>
      </w:r>
    </w:p>
    <w:p w:rsidR="00D504BE" w:rsidRDefault="0067087F">
      <w:pPr>
        <w:numPr>
          <w:ilvl w:val="0"/>
          <w:numId w:val="8"/>
        </w:numPr>
        <w:spacing w:after="240"/>
      </w:pPr>
      <w:r>
        <w:rPr>
          <w:bdr w:val="nil"/>
        </w:rPr>
        <w:t>Seznámit všechny rodiče s vizí mateřské školy a spolupracovat na její realizaci. </w:t>
      </w:r>
    </w:p>
    <w:p w:rsidR="00D504BE" w:rsidRDefault="0067087F">
      <w:pPr>
        <w:pStyle w:val="Nadpis2"/>
        <w:spacing w:before="299" w:after="299"/>
      </w:pPr>
      <w:bookmarkStart w:id="17" w:name="_Toc256000018"/>
      <w:r>
        <w:rPr>
          <w:bdr w:val="nil"/>
        </w:rPr>
        <w:t>Podmínky pro vzdělávání dětí se speciálními vzdělávacími potřebami</w:t>
      </w:r>
      <w:bookmarkEnd w:id="17"/>
      <w:r>
        <w:rPr>
          <w:bdr w:val="nil"/>
        </w:rPr>
        <w:t> </w:t>
      </w:r>
    </w:p>
    <w:p w:rsidR="00D504BE" w:rsidRDefault="0067087F">
      <w:pPr>
        <w:spacing w:before="240" w:after="240"/>
      </w:pPr>
      <w:r>
        <w:rPr>
          <w:bdr w:val="nil"/>
        </w:rPr>
        <w:t>Integrace dítěte se SVP do b</w:t>
      </w:r>
      <w:r w:rsidR="000E193E">
        <w:rPr>
          <w:bdr w:val="nil"/>
        </w:rPr>
        <w:t>ě</w:t>
      </w:r>
      <w:r>
        <w:rPr>
          <w:bdr w:val="nil"/>
        </w:rPr>
        <w:t>žné MŠ nabídne dítěti normální prostředí a zabraňuje jeho případné izolaci od vrstevníků a naopak učí zdravé děti komunikaci, spolupráci, pomoci dítěti se SVP a jeho přijetí. Chceme děti naučit bez problémů přijímat lidi s nějakou odlišností a umět se k nim chovat přirozeně. Dbáme na maximálně bezpečné prostředí dle možností a technické specifikace budovy. </w:t>
      </w:r>
    </w:p>
    <w:p w:rsidR="00D504BE" w:rsidRDefault="0067087F">
      <w:pPr>
        <w:spacing w:before="240" w:after="240"/>
      </w:pPr>
      <w:r>
        <w:rPr>
          <w:bdr w:val="nil"/>
        </w:rPr>
        <w:t xml:space="preserve"> Uvědomujeme si, že zdárný průběh integrace dítěte se speciálními vzdělávacími potřebami je závislý na systematickém přístupu k dítěti a rodině i na spolupráci rodiny a školy a školského poradenského zařízení. Každému dítěti jsme schopny zajistit dostatek kompenzačních pomůcek </w:t>
      </w:r>
      <w:r w:rsidR="0070600F">
        <w:rPr>
          <w:bdr w:val="nil"/>
        </w:rPr>
        <w:br/>
      </w:r>
      <w:r>
        <w:rPr>
          <w:bdr w:val="nil"/>
        </w:rPr>
        <w:t>dle jeho potřeb. </w:t>
      </w:r>
    </w:p>
    <w:p w:rsidR="00D504BE" w:rsidRPr="0070600F" w:rsidRDefault="0067087F">
      <w:pPr>
        <w:spacing w:before="240" w:after="240"/>
        <w:rPr>
          <w:bdr w:val="nil"/>
        </w:rPr>
      </w:pPr>
      <w:r>
        <w:rPr>
          <w:bdr w:val="nil"/>
        </w:rPr>
        <w:t xml:space="preserve">Třídní učitelky během vzdělávacího procesu ve svých třídách pravidelně zařazují logopedické chvilky a cvičení. Ve třídách dochází k prvnímu pedagogickému diagnostikování dětí. Díky tomu jsou děti </w:t>
      </w:r>
      <w:r w:rsidR="0070600F">
        <w:rPr>
          <w:bdr w:val="nil"/>
        </w:rPr>
        <w:br/>
      </w:r>
      <w:r>
        <w:rPr>
          <w:bdr w:val="nil"/>
        </w:rPr>
        <w:t xml:space="preserve">s narušenou komunikační schopností vytipovány a po konzultaci s rodiči doporučeny k účasti </w:t>
      </w:r>
      <w:r w:rsidR="0070600F">
        <w:rPr>
          <w:bdr w:val="nil"/>
        </w:rPr>
        <w:br/>
      </w:r>
      <w:r>
        <w:rPr>
          <w:bdr w:val="nil"/>
        </w:rPr>
        <w:t>na logopedické depistáži, kterou každoročně v prvním pololetí provádí u nás ve školce klinický logoped. Následně jsou děti s vážnějšími poruchami doporučeny do péče logopeda a děti s méně závažnými vadami se zařadí do </w:t>
      </w:r>
      <w:proofErr w:type="spellStart"/>
      <w:r>
        <w:rPr>
          <w:bdr w:val="nil"/>
        </w:rPr>
        <w:t>Logohrátek</w:t>
      </w:r>
      <w:proofErr w:type="spellEnd"/>
      <w:r>
        <w:rPr>
          <w:bdr w:val="nil"/>
        </w:rPr>
        <w:t>, kde s nimi pracují naše logopedické asistentky. </w:t>
      </w:r>
    </w:p>
    <w:p w:rsidR="00D504BE" w:rsidRDefault="0067087F">
      <w:pPr>
        <w:spacing w:before="240" w:after="240"/>
      </w:pPr>
      <w:r>
        <w:rPr>
          <w:bdr w:val="nil"/>
        </w:rPr>
        <w:t>Systém péče o děti s přiznanými podpůrnými opatřeními ve škole </w:t>
      </w:r>
      <w:r>
        <w:rPr>
          <w:bdr w:val="nil"/>
        </w:rPr>
        <w:cr/>
        <w:t>• tvorba, realizace a vyhodnocování plánu pedagogické podpory u dětí je prováděno pedagogy školy na základě pokynu ředitelky školy a za spolupráce s psychologem, popř. jinými odborníky; </w:t>
      </w:r>
      <w:r>
        <w:rPr>
          <w:bdr w:val="nil"/>
        </w:rPr>
        <w:cr/>
        <w:t xml:space="preserve">• tvorba, realizace a vyhodnocování individuálních vzdělávacích plánů u dětí je prováděna učiteli školy na základě pokynu ředitelky školy, za spolupráce s asistentkou pedagoga a vychází </w:t>
      </w:r>
      <w:r w:rsidR="0070600F">
        <w:rPr>
          <w:bdr w:val="nil"/>
        </w:rPr>
        <w:br/>
      </w:r>
      <w:r>
        <w:rPr>
          <w:bdr w:val="nil"/>
        </w:rPr>
        <w:t>z Doporučení ŠPZ. </w:t>
      </w:r>
    </w:p>
    <w:p w:rsidR="00D504BE" w:rsidRDefault="0067087F">
      <w:pPr>
        <w:spacing w:before="240" w:after="240"/>
      </w:pPr>
      <w:r>
        <w:rPr>
          <w:bdr w:val="nil"/>
        </w:rPr>
        <w:t xml:space="preserve">Za dítě se speciálními vzdělávacími potřebami je považováno dítě, které k naplnění vzdělávacích cílů potřebuje poskytnutí podpůrných opatření. Tyto děti mají právo na bezplatné poskytování podpůrných opatření z výčtu uvedeného v § 16 odst. 9 školského zákona. Podpůrná opatření </w:t>
      </w:r>
      <w:r w:rsidR="0070600F">
        <w:rPr>
          <w:bdr w:val="nil"/>
        </w:rPr>
        <w:br/>
      </w:r>
      <w:r>
        <w:rPr>
          <w:bdr w:val="nil"/>
        </w:rPr>
        <w:t xml:space="preserve">se podle organizační, pedagogické a finanční náročnosti člení do pěti stupňů a realizuje je mateřská </w:t>
      </w:r>
      <w:r>
        <w:rPr>
          <w:bdr w:val="nil"/>
        </w:rPr>
        <w:lastRenderedPageBreak/>
        <w:t>škola. Podpůrná opatření prvního stupně uplatňuje mateřská škola i bez doporučení školského poradenského zařízení na základě plánu pedagogické podpory (PLPP) a nemají normovanou finanční náročnost. Podpůrná opatření druhého až pátého stupně lze uplatnit pouze s doporučením školského poradenského zařízení. Začlenění podpůrných opatření do jednotlivých stupňů stanoví vyhláška č. 27/2016 Sb. </w:t>
      </w:r>
      <w:r>
        <w:rPr>
          <w:bdr w:val="nil"/>
        </w:rPr>
        <w:cr/>
        <w:t xml:space="preserve">Stanovené rámcové cíle i očekávané výstupy školního vzdělávacího programu jsou pro všechny děti společné. Cílem podpory vzdělávání těchto dětí je plné zapojení a maximální využití vzdělávacího potenciálu každého dítěte s ohledem na jeho individuální možnosti a schopnosti. Při vzdělávání dítěte se speciálními vzdělávacími potřebami pedagog zahrnuje jak do plánování, tak i samotných vzdělávacích strategií stanovená podpůrná opatření. Důležitou podmínkou úspěšnosti výchovně vzdělávacího procesu je volba vhodných vzdělávacích metod a prostředků. Při vzdělávání dětí </w:t>
      </w:r>
      <w:r w:rsidR="0070600F">
        <w:rPr>
          <w:bdr w:val="nil"/>
        </w:rPr>
        <w:br/>
      </w:r>
      <w:r>
        <w:rPr>
          <w:bdr w:val="nil"/>
        </w:rPr>
        <w:t>se speciálními vzdělávacími potřebami spolupracuje učitel úzce s rodiči, využívá služeb školských poradenských zařízení. případně dalších odborníků. </w:t>
      </w:r>
    </w:p>
    <w:p w:rsidR="00D504BE" w:rsidRDefault="0067087F">
      <w:pPr>
        <w:spacing w:before="240" w:after="240"/>
      </w:pPr>
      <w:r>
        <w:rPr>
          <w:bdr w:val="nil"/>
        </w:rPr>
        <w:t> Pokud je ve školce přítomno dítě se speciálními vzdělávacími potřebami, snižuje se podle stupně přiznaného podpůrného opatření počet dětí ve třídě, dle vyhlášky č. 14/2004 Sb. </w:t>
      </w:r>
    </w:p>
    <w:p w:rsidR="00D504BE" w:rsidRDefault="0067087F">
      <w:pPr>
        <w:spacing w:before="240" w:after="240"/>
      </w:pPr>
      <w:r>
        <w:rPr>
          <w:bdr w:val="nil"/>
        </w:rPr>
        <w:t>Dalším opatřením pro rozvoj dětí s přiznanými podpůrnými opatřeními je zřízení funkce asistenta pedagoga, které škola na základě Doporučení školského poradenského zařízení využívá.  </w:t>
      </w:r>
    </w:p>
    <w:p w:rsidR="00D504BE" w:rsidRDefault="00D504BE"/>
    <w:p w:rsidR="00D504BE" w:rsidRDefault="0067087F">
      <w:pPr>
        <w:pStyle w:val="Nadpis2"/>
        <w:spacing w:before="299" w:after="299"/>
      </w:pPr>
      <w:bookmarkStart w:id="18" w:name="_Toc256000019"/>
      <w:r>
        <w:rPr>
          <w:bdr w:val="nil"/>
        </w:rPr>
        <w:t>Podmínky vzdělávání dětí nadaných</w:t>
      </w:r>
      <w:bookmarkEnd w:id="18"/>
      <w:r>
        <w:rPr>
          <w:bdr w:val="nil"/>
        </w:rPr>
        <w:t> </w:t>
      </w:r>
    </w:p>
    <w:p w:rsidR="00D504BE" w:rsidRDefault="0067087F">
      <w:pPr>
        <w:spacing w:before="240" w:after="240"/>
      </w:pPr>
      <w:r>
        <w:rPr>
          <w:bdr w:val="nil"/>
        </w:rPr>
        <w:t xml:space="preserve">Škola prostřednictvím kvalitního vyhodnocování pokroku dětí vyhledává mimořádně nadané děti </w:t>
      </w:r>
      <w:r w:rsidR="0070600F">
        <w:rPr>
          <w:bdr w:val="nil"/>
        </w:rPr>
        <w:br/>
      </w:r>
      <w:r>
        <w:rPr>
          <w:bdr w:val="nil"/>
        </w:rPr>
        <w:t xml:space="preserve">a formou integrovaného vzdělávání a individualizované výuky podporuje rozvoj jejich talentu. Všímáme si, jak si dítě hraje, jak řeší určitou situaci, problém nebo úkol. Sledujeme, jak se dítě jeví ve skupině a jaká je úroveň jeho diskuze. Pozorujeme, na co se dítě konkrétně zaměřuje, </w:t>
      </w:r>
      <w:r w:rsidR="0070600F">
        <w:rPr>
          <w:bdr w:val="nil"/>
        </w:rPr>
        <w:br/>
      </w:r>
      <w:r>
        <w:rPr>
          <w:bdr w:val="nil"/>
        </w:rPr>
        <w:t xml:space="preserve">co ho zajímá, co ho baví a u čeho nejdéle vydrží. Všímáme si, jaké úsilí dítě vydá při překonávání překážek. Uvědomujeme si, že schopnosti dítěte se mohou v průběhu času měnit – to záleží </w:t>
      </w:r>
      <w:r w:rsidR="0070600F">
        <w:rPr>
          <w:bdr w:val="nil"/>
        </w:rPr>
        <w:br/>
      </w:r>
      <w:r>
        <w:rPr>
          <w:bdr w:val="nil"/>
        </w:rPr>
        <w:t>na změně podmínek, kamarádů, prostředí, motivace apod.  Snažíme se odhalit u dětí mimořádné schopnosti či nadání a rozvíjet jej formou rozmanité vzdělávací nabídky a za pomoci dostatečného množství didaktických pomůcek, materiálů a knih. </w:t>
      </w:r>
    </w:p>
    <w:p w:rsidR="00D504BE" w:rsidRDefault="0067087F">
      <w:pPr>
        <w:spacing w:before="240" w:after="240"/>
      </w:pPr>
      <w:r>
        <w:rPr>
          <w:bdr w:val="nil"/>
        </w:rPr>
        <w:t>Práce s nadanými dětmi se řídí dle pravidel pro práci s dětmi se SVP, mateřská škola tudíž může nadané dítě zařadit do stupně podpory č. 1 a vypracovat pro něj Plán pedagogické podpory. Pro zařazení do vyššího stupně spolupracujeme se SPZ a následně na základě jeho Doporučení tvoříme Individuální vzdělávací plán. </w:t>
      </w:r>
    </w:p>
    <w:p w:rsidR="00D504BE" w:rsidRDefault="0067087F">
      <w:pPr>
        <w:spacing w:before="240" w:after="240"/>
      </w:pPr>
      <w:r>
        <w:rPr>
          <w:bdr w:val="nil"/>
        </w:rPr>
        <w:t xml:space="preserve">V každém dítěti může být ukryt potenciál, který je třeba objevit a rozvíjet. Za nadané považujeme dítě, které dosahuje podstatně lepších výkonů než jeho vrstevníci. Dítěti nabízíme co nejpodnětnější </w:t>
      </w:r>
      <w:r>
        <w:rPr>
          <w:bdr w:val="nil"/>
        </w:rPr>
        <w:lastRenderedPageBreak/>
        <w:t xml:space="preserve">prostředí, a co nejširší škálu různých aktivit a činností, aby mělo příležitost najít a vyzkoušet si, </w:t>
      </w:r>
      <w:r w:rsidR="0070600F">
        <w:rPr>
          <w:bdr w:val="nil"/>
        </w:rPr>
        <w:br/>
      </w:r>
      <w:r>
        <w:rPr>
          <w:bdr w:val="nil"/>
        </w:rPr>
        <w:t>pro co má předpoklady. Prohlubujeme si znalosti a dovednosti související se vzděláváním nadaných dětí. </w:t>
      </w:r>
    </w:p>
    <w:p w:rsidR="00D504BE" w:rsidRDefault="0067087F">
      <w:pPr>
        <w:spacing w:before="240" w:after="240"/>
      </w:pPr>
      <w:r>
        <w:rPr>
          <w:bdr w:val="nil"/>
        </w:rPr>
        <w:t>Mateřská škola spolupracuje s odborníky ze školského poradenského zařízení, se zákonnými zástupci dítěte a dalšími subjekty (zájmové organizace, vzdělávací instituce, sponzoři atp.). </w:t>
      </w:r>
    </w:p>
    <w:p w:rsidR="00D504BE" w:rsidRDefault="00D504BE"/>
    <w:p w:rsidR="00D504BE" w:rsidRDefault="0067087F">
      <w:pPr>
        <w:pStyle w:val="Nadpis2"/>
        <w:spacing w:before="299" w:after="299"/>
      </w:pPr>
      <w:bookmarkStart w:id="19" w:name="_Toc256000020"/>
      <w:r>
        <w:rPr>
          <w:bdr w:val="nil"/>
        </w:rPr>
        <w:t>Podmínky vzdělávání dětí od dvou do tří let</w:t>
      </w:r>
      <w:bookmarkEnd w:id="19"/>
      <w:r>
        <w:rPr>
          <w:bdr w:val="nil"/>
        </w:rPr>
        <w:t> </w:t>
      </w:r>
    </w:p>
    <w:p w:rsidR="00D504BE" w:rsidRDefault="0067087F">
      <w:pPr>
        <w:spacing w:before="240" w:after="240"/>
      </w:pPr>
      <w:r>
        <w:rPr>
          <w:bdr w:val="nil"/>
        </w:rPr>
        <w:t xml:space="preserve">Mateřská škola disponuje dostatečným množstvím vhodných hraček, didaktických pomůcek </w:t>
      </w:r>
      <w:r w:rsidR="0070600F">
        <w:rPr>
          <w:bdr w:val="nil"/>
        </w:rPr>
        <w:br/>
      </w:r>
      <w:r>
        <w:rPr>
          <w:bdr w:val="nil"/>
        </w:rPr>
        <w:t>a vybavení pro děti ve věku od 2 do 3 let ve všech třídách mateřské školy.  </w:t>
      </w:r>
    </w:p>
    <w:p w:rsidR="00D504BE" w:rsidRDefault="0067087F">
      <w:pPr>
        <w:spacing w:before="240" w:after="240"/>
      </w:pPr>
      <w:r>
        <w:rPr>
          <w:bdr w:val="nil"/>
        </w:rPr>
        <w:t>Heterogenní třídy naší MŠ jsou v případě přítomnosti dětí do tří let vybaveny skřínkami </w:t>
      </w:r>
      <w:r w:rsidR="0070600F">
        <w:rPr>
          <w:bdr w:val="nil"/>
        </w:rPr>
        <w:br/>
      </w:r>
      <w:r>
        <w:rPr>
          <w:bdr w:val="nil"/>
        </w:rPr>
        <w:t xml:space="preserve">pro bezpečné uložení zdraví ohrožujících předmětů a dbáme na předkládání pouze přiměřeného množství podnětů pro tyto děti. Ve třídě jsou společně s dětmi nastavena pravidla pro používání </w:t>
      </w:r>
      <w:r w:rsidR="0070600F">
        <w:rPr>
          <w:bdr w:val="nil"/>
        </w:rPr>
        <w:br/>
      </w:r>
      <w:r>
        <w:rPr>
          <w:bdr w:val="nil"/>
        </w:rPr>
        <w:t>a ukládání hraček a pomůcek srozumitelná a jasná pro všechny věkové skupiny. </w:t>
      </w:r>
    </w:p>
    <w:p w:rsidR="00D504BE" w:rsidRDefault="0067087F">
      <w:pPr>
        <w:spacing w:before="240" w:after="240"/>
      </w:pPr>
      <w:r>
        <w:rPr>
          <w:bdr w:val="nil"/>
        </w:rPr>
        <w:t>Prostředí je upraveno tak, aby poskytovalo dostatečný prostor pro volný pohyb a hru dětí, umožňovalo variabilitu v uspořádání prostoru a zabezpečovalo možnost naplnění potřeby průběžného odpočinku.  </w:t>
      </w:r>
    </w:p>
    <w:p w:rsidR="00D504BE" w:rsidRDefault="0067087F">
      <w:pPr>
        <w:spacing w:before="240" w:after="240"/>
      </w:pPr>
      <w:r>
        <w:rPr>
          <w:bdr w:val="nil"/>
        </w:rPr>
        <w:t>Při pobytu venku zajišťujeme využívání pouze odpovídajícího zahradního vybavení školy (průlezky, skluzavky a další prvky) vzhledem k výšce dětí. Ve třídách máme i sedací nábytek, který zohledňuje menší tělesnou výšku dvouletých dětí a podporuje správné držení těla při sezení. </w:t>
      </w:r>
    </w:p>
    <w:p w:rsidR="00D504BE" w:rsidRDefault="0067087F">
      <w:pPr>
        <w:spacing w:before="240" w:after="240"/>
      </w:pPr>
      <w:r>
        <w:rPr>
          <w:bdr w:val="nil"/>
        </w:rPr>
        <w:t>Mateřská škola je vybavena dostatečným zázemím pro zajištění hygieny dítěte. </w:t>
      </w:r>
    </w:p>
    <w:p w:rsidR="00D504BE" w:rsidRDefault="0067087F">
      <w:pPr>
        <w:spacing w:before="240" w:after="240"/>
      </w:pPr>
      <w:r>
        <w:rPr>
          <w:bdr w:val="nil"/>
        </w:rPr>
        <w:t>Je zajištěn vyhovující režim dne, který respektuje potřeby dětí (zejména pravidelnost, dostatek času na realizaci činností, úprava času stravování, dostatečný odpočinek). </w:t>
      </w:r>
    </w:p>
    <w:p w:rsidR="00D504BE" w:rsidRDefault="0067087F">
      <w:pPr>
        <w:spacing w:before="240" w:after="240"/>
      </w:pPr>
      <w:r>
        <w:rPr>
          <w:bdr w:val="nil"/>
        </w:rPr>
        <w:t>Samozřejmostí je možnost dítěte přinést si z domova hračku, věc, fotografii pro navození pocitu jistoty a bezpečí. </w:t>
      </w:r>
    </w:p>
    <w:p w:rsidR="00D504BE" w:rsidRDefault="0067087F">
      <w:pPr>
        <w:spacing w:before="240" w:after="240"/>
      </w:pPr>
      <w:r>
        <w:rPr>
          <w:bdr w:val="nil"/>
        </w:rPr>
        <w:t xml:space="preserve">Pro zajištění kvalitní péče o děti od 2 do 3 let maximálně využíváme výše úvazků pedagogických pracovníků. Zároveň přizpůsobujeme rozpis přímé pedagogické činnosti tak, aby bylo možné </w:t>
      </w:r>
      <w:r w:rsidR="0070600F">
        <w:rPr>
          <w:bdr w:val="nil"/>
        </w:rPr>
        <w:br/>
      </w:r>
      <w:r>
        <w:rPr>
          <w:bdr w:val="nil"/>
        </w:rPr>
        <w:t>co největší souběžné působení pedagogů v rámci třídy mateřské školy v organizačně náročnějších částech dne. </w:t>
      </w:r>
      <w:r>
        <w:rPr>
          <w:bdr w:val="nil"/>
        </w:rPr>
        <w:cr/>
      </w:r>
    </w:p>
    <w:p w:rsidR="00D504BE" w:rsidRDefault="0067087F">
      <w:pPr>
        <w:spacing w:before="240" w:after="240"/>
      </w:pPr>
      <w:r>
        <w:rPr>
          <w:bdr w:val="nil"/>
        </w:rPr>
        <w:t>Zpočátku je vhodné vypustit i ranní cvičení a řízenou činnost. Tento proces by měl trvat tak dlouho, než se všechny děti zadaptují (1,5 až 2 měsíce).  </w:t>
      </w:r>
      <w:r>
        <w:rPr>
          <w:bdr w:val="nil"/>
        </w:rPr>
        <w:cr/>
      </w:r>
      <w:r>
        <w:rPr>
          <w:bdr w:val="nil"/>
        </w:rPr>
        <w:lastRenderedPageBreak/>
        <w:t>Postupně přidávat jednoduché, zejména samoobslužné činnosti v šatně, na toaletě, v</w:t>
      </w:r>
      <w:r w:rsidR="0070600F">
        <w:rPr>
          <w:bdr w:val="nil"/>
        </w:rPr>
        <w:t> </w:t>
      </w:r>
      <w:r>
        <w:rPr>
          <w:bdr w:val="nil"/>
        </w:rPr>
        <w:t>umývárně</w:t>
      </w:r>
      <w:r w:rsidR="0070600F">
        <w:rPr>
          <w:bdr w:val="nil"/>
        </w:rPr>
        <w:br/>
      </w:r>
      <w:r>
        <w:rPr>
          <w:bdr w:val="nil"/>
        </w:rPr>
        <w:t xml:space="preserve"> a rozšiřovat o činnosti hudební, pohybové, výtvarné, jazykové, rozumové. </w:t>
      </w:r>
      <w:r>
        <w:rPr>
          <w:bdr w:val="nil"/>
        </w:rPr>
        <w:cr/>
        <w:t>Činnosti by měly být velmi krátké, proložené říkadly, pohybem, písněmi, tanečky, aby udržely pozornost dětí. Při práci s dětmi používat loutky a vhodné motivace např. zvířátky, hračkou.</w:t>
      </w:r>
    </w:p>
    <w:p w:rsidR="00D504BE" w:rsidRDefault="00D504BE">
      <w:pPr>
        <w:sectPr w:rsidR="00D504BE">
          <w:type w:val="nextColumn"/>
          <w:pgSz w:w="11906" w:h="16838"/>
          <w:pgMar w:top="1440" w:right="1325" w:bottom="1440" w:left="1800" w:header="720" w:footer="720" w:gutter="0"/>
          <w:cols w:space="720"/>
        </w:sectPr>
      </w:pPr>
    </w:p>
    <w:p w:rsidR="00D504BE" w:rsidRDefault="0067087F">
      <w:pPr>
        <w:pStyle w:val="Nadpis1"/>
        <w:spacing w:before="322" w:after="322"/>
        <w:rPr>
          <w:bdr w:val="nil"/>
        </w:rPr>
      </w:pPr>
      <w:bookmarkStart w:id="20" w:name="_Toc256000021"/>
      <w:r>
        <w:rPr>
          <w:bdr w:val="nil"/>
        </w:rPr>
        <w:lastRenderedPageBreak/>
        <w:t>Organizace vzdělávání</w:t>
      </w:r>
      <w:bookmarkEnd w:id="20"/>
      <w:r>
        <w:rPr>
          <w:bdr w:val="nil"/>
        </w:rPr>
        <w:t> </w:t>
      </w:r>
    </w:p>
    <w:p w:rsidR="00D504BE" w:rsidRDefault="0067087F">
      <w:r>
        <w:cr/>
      </w:r>
      <w:r>
        <w:rPr>
          <w:b/>
          <w:bCs/>
          <w:bdr w:val="nil"/>
        </w:rPr>
        <w:t>Druh provozu školy: </w:t>
      </w:r>
      <w:r>
        <w:rPr>
          <w:bdr w:val="nil"/>
        </w:rPr>
        <w:t>Celodenní </w:t>
      </w:r>
      <w:r>
        <w:rPr>
          <w:bdr w:val="nil"/>
        </w:rPr>
        <w:cr/>
      </w:r>
      <w:r>
        <w:rPr>
          <w:bdr w:val="nil"/>
        </w:rPr>
        <w:cr/>
      </w:r>
      <w:r>
        <w:rPr>
          <w:b/>
          <w:bCs/>
          <w:bdr w:val="nil"/>
        </w:rPr>
        <w:t>Počet tříd včetně bližší charakteristiky:  </w:t>
      </w:r>
    </w:p>
    <w:p w:rsidR="00D504BE" w:rsidRDefault="0067087F">
      <w:pPr>
        <w:spacing w:before="240" w:after="240"/>
        <w:rPr>
          <w:bdr w:val="nil"/>
        </w:rPr>
      </w:pPr>
      <w:r>
        <w:rPr>
          <w:bdr w:val="nil"/>
        </w:rPr>
        <w:t xml:space="preserve">Čtyřtřídní mateřská škola má maximální kapacitu 112 dětí. Třídy jsou pojmenovány podle zvířátek ze známých příběhů "O Krtečkovi" - Myšky, </w:t>
      </w:r>
      <w:r w:rsidR="000E193E">
        <w:rPr>
          <w:bdr w:val="nil"/>
        </w:rPr>
        <w:t>Ježečci</w:t>
      </w:r>
      <w:r>
        <w:rPr>
          <w:bdr w:val="nil"/>
        </w:rPr>
        <w:t xml:space="preserve">, Krtečci a Zajíčkové. Každá třída je odlišena jinou barvou. Všechny třídy jsou stavebně uspořádány tak, že je lze snadno rozdělit na dvě části, nebo </w:t>
      </w:r>
      <w:r w:rsidR="0070600F">
        <w:rPr>
          <w:bdr w:val="nil"/>
        </w:rPr>
        <w:br/>
      </w:r>
      <w:r>
        <w:rPr>
          <w:bdr w:val="nil"/>
        </w:rPr>
        <w:t>je užívat jako jeden společný prostor. Jedna část je dispozičně uspořádaná jako pracovní prostor</w:t>
      </w:r>
      <w:r w:rsidR="0070600F">
        <w:rPr>
          <w:bdr w:val="nil"/>
        </w:rPr>
        <w:br/>
      </w:r>
      <w:r>
        <w:rPr>
          <w:bdr w:val="nil"/>
        </w:rPr>
        <w:t xml:space="preserve"> a jídelna (na podlahách je PVC), druhá jako herna a tělocvična (na podlahách jsou koberce) </w:t>
      </w:r>
      <w:r w:rsidR="0070600F">
        <w:rPr>
          <w:bdr w:val="nil"/>
        </w:rPr>
        <w:br/>
      </w:r>
      <w:r>
        <w:rPr>
          <w:bdr w:val="nil"/>
        </w:rPr>
        <w:t xml:space="preserve">a součástí </w:t>
      </w:r>
      <w:r w:rsidR="000E193E">
        <w:rPr>
          <w:bdr w:val="nil"/>
        </w:rPr>
        <w:t>každé</w:t>
      </w:r>
      <w:r>
        <w:rPr>
          <w:bdr w:val="nil"/>
        </w:rPr>
        <w:t xml:space="preserve"> třídy je malý herní koutek. U každé třídy je sociální zázemí, kde mají děti k dispozici toalety a umyvadla, na patře sprchu, každé dítě má svůj ručník nebo jsou používány papírové utěrky. U každé toalety je zásobník na toaletní papír. Každá třída má šatnu vybavenou lavicemi a poličkou pro každé dítě označené značkou – obrázkem. Součástí každé třídy je klavír a police s hudebními nástroji. Ve třídě Zajíčků je interaktivní tabule s rozpisem (kdy ji která třída bude využívat). Všechny třídy jsou vybaveny připojením na </w:t>
      </w:r>
      <w:proofErr w:type="spellStart"/>
      <w:r>
        <w:rPr>
          <w:bdr w:val="nil"/>
        </w:rPr>
        <w:t>wifi</w:t>
      </w:r>
      <w:proofErr w:type="spellEnd"/>
      <w:r>
        <w:rPr>
          <w:bdr w:val="nil"/>
        </w:rPr>
        <w:t xml:space="preserve"> sít, notebookem, digitálním mikroskopem a robotickými hračkami. V každé třídě je na koberci nakreslená elipsa pro společné zahajování vzdělávacích aktivit a pomůcky s hračkami jsou na svých místech uspořádány podle piktogramů místa a počtu (pro kolik dětí jsou určeny). V suterénu je malá třída, kterou využíváme na </w:t>
      </w:r>
      <w:proofErr w:type="spellStart"/>
      <w:r>
        <w:rPr>
          <w:bdr w:val="nil"/>
        </w:rPr>
        <w:t>Logohrátky</w:t>
      </w:r>
      <w:proofErr w:type="spellEnd"/>
      <w:r>
        <w:rPr>
          <w:bdr w:val="nil"/>
        </w:rPr>
        <w:t>, skupinové tvoření nebo příležitostné zájmové aktivity pro děti. </w:t>
      </w:r>
    </w:p>
    <w:p w:rsidR="00D504BE" w:rsidRDefault="0067087F">
      <w:pPr>
        <w:rPr>
          <w:bdr w:val="nil"/>
        </w:rPr>
      </w:pPr>
      <w:r>
        <w:rPr>
          <w:bdr w:val="nil"/>
        </w:rPr>
        <w:cr/>
      </w:r>
      <w:r>
        <w:rPr>
          <w:b/>
          <w:bCs/>
          <w:bdr w:val="nil"/>
        </w:rPr>
        <w:t>Pravidla pro zařazování do jednotlivých tříd:  </w:t>
      </w:r>
    </w:p>
    <w:p w:rsidR="00D504BE" w:rsidRDefault="0067087F">
      <w:pPr>
        <w:spacing w:before="240" w:after="240"/>
        <w:rPr>
          <w:bdr w:val="nil"/>
        </w:rPr>
      </w:pPr>
      <w:r>
        <w:rPr>
          <w:bdr w:val="nil"/>
        </w:rPr>
        <w:t>Všechny čtyři třídy jsou heterogenní a snažíme se o vyrovnané věkové rozložení dětí v jednotlivých třídách. Při prvotním rozřazování dětí do tříd přihlížíme k sourozeneckému poutu jednotlivých dětí a respektujeme také přání rodičů o umístění kamarádů, například ze stejné ulice do jedné třídy. Rodiče si mohou při zápisu vybrat i třídu nebo paní učitelku. Samozřejmě je vždy nutné přihlédnout k věkovému složení a kapacitě dané třídy. </w:t>
      </w:r>
    </w:p>
    <w:p w:rsidR="00D504BE" w:rsidRDefault="0067087F">
      <w:pPr>
        <w:rPr>
          <w:bdr w:val="nil"/>
        </w:rPr>
      </w:pPr>
      <w:r>
        <w:rPr>
          <w:bdr w:val="nil"/>
        </w:rPr>
        <w:cr/>
      </w:r>
      <w:r>
        <w:rPr>
          <w:b/>
          <w:bCs/>
          <w:bdr w:val="nil"/>
        </w:rPr>
        <w:t>Činnosti se souběžným působením dvou učitelů ve třídě:  </w:t>
      </w:r>
    </w:p>
    <w:p w:rsidR="00D504BE" w:rsidRDefault="0067087F">
      <w:pPr>
        <w:spacing w:before="240" w:after="240"/>
        <w:rPr>
          <w:bdr w:val="nil"/>
        </w:rPr>
      </w:pPr>
      <w:r>
        <w:rPr>
          <w:bdr w:val="nil"/>
        </w:rPr>
        <w:t xml:space="preserve">Ve všech třídách vyučují vždy dva pedagogové, kteří se střídají v ranních a odpoledních směnách. Každý den se překrývají minimálně dvě hodiny při přímé vzdělávací činnosti. Z bezpečnostního hlediska se tak děje při pobytu venku, při činnostech a aktivitách mimo areál školy (např. plavecký </w:t>
      </w:r>
      <w:r>
        <w:rPr>
          <w:bdr w:val="nil"/>
        </w:rPr>
        <w:lastRenderedPageBreak/>
        <w:t>výcvik, bruslení, Javornické bobování, divadla, </w:t>
      </w:r>
      <w:proofErr w:type="gramStart"/>
      <w:r>
        <w:rPr>
          <w:bdr w:val="nil"/>
        </w:rPr>
        <w:t>koncerty,</w:t>
      </w:r>
      <w:proofErr w:type="gramEnd"/>
      <w:r>
        <w:rPr>
          <w:bdr w:val="nil"/>
        </w:rPr>
        <w:t xml:space="preserve"> atd.)  </w:t>
      </w:r>
      <w:r>
        <w:rPr>
          <w:bdr w:val="nil"/>
        </w:rPr>
        <w:cr/>
      </w:r>
    </w:p>
    <w:p w:rsidR="00D504BE" w:rsidRDefault="0067087F">
      <w:pPr>
        <w:rPr>
          <w:bdr w:val="nil"/>
        </w:rPr>
      </w:pPr>
      <w:r>
        <w:rPr>
          <w:bdr w:val="nil"/>
        </w:rPr>
        <w:cr/>
      </w:r>
      <w:r>
        <w:rPr>
          <w:b/>
          <w:bCs/>
          <w:bdr w:val="nil"/>
        </w:rPr>
        <w:t>Kritéria pro přijímání dětí do mateřské školy:  </w:t>
      </w:r>
    </w:p>
    <w:p w:rsidR="00D504BE" w:rsidRDefault="0067087F">
      <w:pPr>
        <w:spacing w:before="240" w:after="240"/>
        <w:rPr>
          <w:bdr w:val="nil"/>
        </w:rPr>
      </w:pPr>
      <w:r>
        <w:rPr>
          <w:bdr w:val="nil"/>
        </w:rPr>
        <w:t xml:space="preserve">O přesném termínu zápisu a podrobnostech je veřejnost včas informována formou oznámení </w:t>
      </w:r>
      <w:r w:rsidR="0070600F">
        <w:rPr>
          <w:bdr w:val="nil"/>
        </w:rPr>
        <w:br/>
      </w:r>
      <w:r>
        <w:rPr>
          <w:bdr w:val="nil"/>
        </w:rPr>
        <w:t>na webových stránkách školy i zřizovatele, oznámením formou plakátu na viditelném místě – vchodové dveře MŠ, ve vývěsce před vchodem do MŠ. </w:t>
      </w:r>
      <w:r>
        <w:rPr>
          <w:bdr w:val="nil"/>
        </w:rPr>
        <w:cr/>
        <w:t xml:space="preserve">Před samotným zápisem do mateřské školy, proběhne tzv. </w:t>
      </w:r>
      <w:proofErr w:type="spellStart"/>
      <w:r>
        <w:rPr>
          <w:bdr w:val="nil"/>
        </w:rPr>
        <w:t>předzápis</w:t>
      </w:r>
      <w:proofErr w:type="spellEnd"/>
      <w:r>
        <w:rPr>
          <w:bdr w:val="nil"/>
        </w:rPr>
        <w:t>, který je realizován on-line formou. Účast či neúčast v tomto kole nemá vliv na konečné umístění dítěte, je to pouze krok, který umožňuje mateřské škole lepší a rychlejší administrativní odbavení v době samotného zápisu. Hlavním kritériem pro přijetí je spádovo</w:t>
      </w:r>
      <w:r w:rsidR="000E193E">
        <w:rPr>
          <w:bdr w:val="nil"/>
        </w:rPr>
        <w:t>s</w:t>
      </w:r>
      <w:r>
        <w:rPr>
          <w:bdr w:val="nil"/>
        </w:rPr>
        <w:t>t a věk dítěte. </w:t>
      </w:r>
      <w:r>
        <w:rPr>
          <w:bdr w:val="nil"/>
        </w:rPr>
        <w:cr/>
        <w:t xml:space="preserve">Počet přijatých dětí na daný školní rok se odvíjí od počtu volných míst a skutečné kapacity tříd </w:t>
      </w:r>
      <w:r w:rsidR="0070600F">
        <w:rPr>
          <w:bdr w:val="nil"/>
        </w:rPr>
        <w:br/>
      </w:r>
      <w:r>
        <w:rPr>
          <w:bdr w:val="nil"/>
        </w:rPr>
        <w:t>dle personálních, prostorových a hygienických podmínek školy. </w:t>
      </w:r>
      <w:r>
        <w:rPr>
          <w:bdr w:val="nil"/>
        </w:rPr>
        <w:cr/>
        <w:t xml:space="preserve">Cílem předškolního vzdělávání je výchova a vzdělávání, nikoliv „pouze“ péče o děti v době, </w:t>
      </w:r>
      <w:r w:rsidR="0070600F">
        <w:rPr>
          <w:bdr w:val="nil"/>
        </w:rPr>
        <w:br/>
      </w:r>
      <w:r>
        <w:rPr>
          <w:bdr w:val="nil"/>
        </w:rPr>
        <w:t>kdy se o něj nemohou postarat rodiče či jiné osoby. Dítě přijaté k předškolnímu vzdělávání musí být způsobilé plnit požadavky, které jsou stanovené rámcovým a školním vzdělávacím programem. </w:t>
      </w:r>
    </w:p>
    <w:p w:rsidR="00D504BE" w:rsidRDefault="0067087F">
      <w:pPr>
        <w:rPr>
          <w:bdr w:val="nil"/>
        </w:rPr>
      </w:pPr>
      <w:r>
        <w:rPr>
          <w:bdr w:val="nil"/>
        </w:rPr>
        <w:cr/>
      </w:r>
      <w:r>
        <w:rPr>
          <w:b/>
          <w:bCs/>
          <w:bdr w:val="nil"/>
        </w:rPr>
        <w:t>Popis pravidel organizace individuálního vzdělávání: </w:t>
      </w:r>
      <w:r>
        <w:rPr>
          <w:bdr w:val="nil"/>
        </w:rPr>
        <w:t xml:space="preserve">  </w:t>
      </w:r>
    </w:p>
    <w:p w:rsidR="00D504BE" w:rsidRDefault="0067087F">
      <w:pPr>
        <w:spacing w:before="240" w:after="240"/>
        <w:rPr>
          <w:bdr w:val="nil"/>
        </w:rPr>
      </w:pPr>
      <w:r>
        <w:rPr>
          <w:bdr w:val="nil"/>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w:t>
      </w:r>
    </w:p>
    <w:p w:rsidR="00D504BE" w:rsidRDefault="0067087F">
      <w:pPr>
        <w:spacing w:before="240" w:after="240"/>
        <w:rPr>
          <w:bdr w:val="nil"/>
        </w:rPr>
      </w:pPr>
      <w:r>
        <w:rPr>
          <w:bdr w:val="nil"/>
        </w:rPr>
        <w:cr/>
        <w:t>Mateřská škola ověří úroveň osvojování očekávaných výstupů v jednotlivých oblastech a případně doporučí zákonnému zástupci další postup při vzdělávání. Ředitelka školy stanoví termíny ověření vždy na druhou polovinu listopadu a náhradní termíny na první polovinu prosince. Přesný termín bude zákonným zástupcům sdělen individuálně, nebo s nimi dohodnut. </w:t>
      </w:r>
      <w:r>
        <w:rPr>
          <w:bdr w:val="nil"/>
        </w:rPr>
        <w:cr/>
        <w:t xml:space="preserve">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w:t>
      </w:r>
      <w:r w:rsidR="0070600F">
        <w:rPr>
          <w:bdr w:val="nil"/>
        </w:rPr>
        <w:br/>
      </w:r>
      <w:r>
        <w:rPr>
          <w:bdr w:val="nil"/>
        </w:rPr>
        <w:t>a to ani v náhradním termínu. Odvolání proti rozhodnutí ředitele mateřské školy o ukončení individuálního vzdělávání dítěte nemá odkladný účinek. </w:t>
      </w:r>
    </w:p>
    <w:p w:rsidR="00D504BE" w:rsidRDefault="0067087F">
      <w:pPr>
        <w:rPr>
          <w:bdr w:val="nil"/>
        </w:rPr>
      </w:pPr>
      <w:r>
        <w:rPr>
          <w:bdr w:val="nil"/>
        </w:rPr>
        <w:cr/>
        <w:t xml:space="preserve">  </w:t>
      </w:r>
    </w:p>
    <w:p w:rsidR="00D504BE" w:rsidRDefault="00D504BE">
      <w:pPr>
        <w:pStyle w:val="Nadpis1"/>
        <w:spacing w:before="322" w:after="322"/>
        <w:sectPr w:rsidR="00D504BE">
          <w:type w:val="nextColumn"/>
          <w:pgSz w:w="11906" w:h="16838"/>
          <w:pgMar w:top="1440" w:right="1325" w:bottom="1440" w:left="1800" w:header="720" w:footer="720" w:gutter="0"/>
          <w:cols w:space="720"/>
        </w:sectPr>
      </w:pPr>
    </w:p>
    <w:p w:rsidR="00D504BE" w:rsidRDefault="0067087F">
      <w:pPr>
        <w:pStyle w:val="Nadpis1"/>
        <w:spacing w:before="322" w:after="322"/>
        <w:rPr>
          <w:bdr w:val="nil"/>
        </w:rPr>
      </w:pPr>
      <w:bookmarkStart w:id="21" w:name="_Toc256000023"/>
      <w:r>
        <w:rPr>
          <w:bdr w:val="nil"/>
        </w:rPr>
        <w:lastRenderedPageBreak/>
        <w:t>Charakteristika vzdělávacího programu</w:t>
      </w:r>
      <w:bookmarkEnd w:id="21"/>
      <w:r>
        <w:rPr>
          <w:bdr w:val="nil"/>
        </w:rPr>
        <w:t> </w:t>
      </w:r>
    </w:p>
    <w:p w:rsidR="00D504BE" w:rsidRDefault="0067087F">
      <w:pPr>
        <w:pStyle w:val="Nadpis2"/>
        <w:spacing w:before="299" w:after="299"/>
      </w:pPr>
      <w:bookmarkStart w:id="22" w:name="_Toc256000024"/>
      <w:r>
        <w:rPr>
          <w:bdr w:val="nil"/>
        </w:rPr>
        <w:t>Zaměření školy</w:t>
      </w:r>
      <w:bookmarkEnd w:id="22"/>
      <w:r>
        <w:rPr>
          <w:bdr w:val="nil"/>
        </w:rPr>
        <w:t> </w:t>
      </w:r>
    </w:p>
    <w:p w:rsidR="00D504BE" w:rsidRDefault="0067087F">
      <w:pPr>
        <w:spacing w:before="240" w:after="240"/>
      </w:pPr>
      <w:r>
        <w:rPr>
          <w:bdr w:val="nil"/>
        </w:rPr>
        <w:t>Vzdělávací program naší mateřské školy je zaměřen v souladu s platnými předpisy pro předškolní vzdělávání na všestranný rozvoj osobnosti dítěte. Naším cílem je, aby si děti osvojily základy klíčových kompetencí RVP PV. Tyto kompetence jsou předpokladem k dalšímu vzdělávání. Program je koncipován tak, aby vyhovoval individuálním potřebám a možnostem dětí. </w:t>
      </w:r>
    </w:p>
    <w:p w:rsidR="00D504BE" w:rsidRDefault="0067087F">
      <w:pPr>
        <w:spacing w:before="240" w:after="240"/>
      </w:pPr>
      <w:r>
        <w:rPr>
          <w:bdr w:val="nil"/>
        </w:rPr>
        <w:t>Filosofie naší MŠ: </w:t>
      </w:r>
    </w:p>
    <w:p w:rsidR="00D504BE" w:rsidRDefault="0067087F">
      <w:pPr>
        <w:spacing w:before="240" w:after="240"/>
      </w:pPr>
      <w:r>
        <w:rPr>
          <w:bdr w:val="nil"/>
        </w:rPr>
        <w:t xml:space="preserve">Rozvíjet samostatné a zdravé děti cestou přirozené výchovy na základě jejich možností zájmů </w:t>
      </w:r>
      <w:r w:rsidR="0070600F">
        <w:rPr>
          <w:bdr w:val="nil"/>
        </w:rPr>
        <w:br/>
      </w:r>
      <w:r>
        <w:rPr>
          <w:bdr w:val="nil"/>
        </w:rPr>
        <w:t>a potřeb. </w:t>
      </w:r>
    </w:p>
    <w:p w:rsidR="00D504BE" w:rsidRDefault="0067087F">
      <w:pPr>
        <w:spacing w:before="240" w:after="240"/>
      </w:pPr>
      <w:r>
        <w:rPr>
          <w:bdr w:val="nil"/>
        </w:rPr>
        <w:t>Naše moto: „Neotvírejme dětem dveře, ale pomozme jim najít ten správný klíč, aby si je otevřely </w:t>
      </w:r>
      <w:r>
        <w:rPr>
          <w:bdr w:val="nil"/>
        </w:rPr>
        <w:cr/>
        <w:t>samy." </w:t>
      </w:r>
    </w:p>
    <w:p w:rsidR="00D504BE" w:rsidRDefault="00D504BE"/>
    <w:p w:rsidR="00D504BE" w:rsidRDefault="0067087F">
      <w:pPr>
        <w:pStyle w:val="Nadpis2"/>
        <w:spacing w:before="299" w:after="299"/>
      </w:pPr>
      <w:bookmarkStart w:id="23" w:name="_Toc256000025"/>
      <w:r>
        <w:rPr>
          <w:bdr w:val="nil"/>
        </w:rPr>
        <w:t>Dlouhodobé cíle vzdělávacího programu</w:t>
      </w:r>
      <w:bookmarkEnd w:id="23"/>
      <w:r>
        <w:rPr>
          <w:bdr w:val="nil"/>
        </w:rPr>
        <w:t> </w:t>
      </w:r>
    </w:p>
    <w:p w:rsidR="00D504BE" w:rsidRDefault="0067087F">
      <w:pPr>
        <w:spacing w:before="240" w:after="240"/>
      </w:pPr>
      <w:r>
        <w:rPr>
          <w:bdr w:val="nil"/>
        </w:rPr>
        <w:t xml:space="preserve">Záměrem výchovného působení naší školy je vytvořit MŠ rodinného typu s úzkými vazbami </w:t>
      </w:r>
      <w:r w:rsidR="0070600F">
        <w:rPr>
          <w:bdr w:val="nil"/>
        </w:rPr>
        <w:br/>
      </w:r>
      <w:r>
        <w:rPr>
          <w:bdr w:val="nil"/>
        </w:rPr>
        <w:t xml:space="preserve">na rodiče, která vychází z přirozeného života a potřeb dítěte. Naším cílem je všestranný rozvoj dítěte a všech jeho osobnostních složek, rozvoj myšlení a zdravého sebevědomí, podpora aktivity dětí </w:t>
      </w:r>
      <w:r w:rsidR="0070600F">
        <w:rPr>
          <w:bdr w:val="nil"/>
        </w:rPr>
        <w:br/>
      </w:r>
      <w:r>
        <w:rPr>
          <w:bdr w:val="nil"/>
        </w:rPr>
        <w:t>při získávání nových poznatků, vedení dětí k pochopení okolního světa a motivace k dalšímu poznávání a učení, stejně tak jako podpora učení se žít ve společnosti ostatních a přibližovat normy a hodnoty touto společností uznávané.  </w:t>
      </w:r>
    </w:p>
    <w:p w:rsidR="00D504BE" w:rsidRDefault="0067087F">
      <w:pPr>
        <w:spacing w:before="240" w:after="240"/>
      </w:pPr>
      <w:r>
        <w:rPr>
          <w:bdr w:val="nil"/>
        </w:rPr>
        <w:t>Chceme umožnit dětem prožít aktivní a šťastné dětství vytvořením pohodového a přátelského prostředí bez zbytečného spěchu, kde se budou cítit dobře, kde bude kamarádská nálada, pochopení a láska. Chceme položit základy celoživotního vzdělávání všem dětem dle jejich možností, zájmů a potřeb, učit je zdravému životnímu stylu, vést je k ochraně přírody a životního prostředí, k uvědomění si odpovědnosti za své chování a jednání, a to vše společnou cestou s rodiči a s přihlédnutím k tradicím a hodnotám dnešní společnosti. Zároveň cíleně podporovat individuální možnosti dětí a umožnit tak každému dítěti dosáhnout v době, kdy opouští mateřskou školu, maximální úrovně všech vzdělávacích kompetencí.  </w:t>
      </w:r>
      <w:r>
        <w:rPr>
          <w:bdr w:val="nil"/>
        </w:rPr>
        <w:cr/>
        <w:t>Inspirací k názvu ŠVP PV byly opakující se pravidelné přírodní cykly "</w:t>
      </w:r>
      <w:proofErr w:type="gramStart"/>
      <w:r>
        <w:rPr>
          <w:bdr w:val="nil"/>
        </w:rPr>
        <w:t>jaro - léto</w:t>
      </w:r>
      <w:proofErr w:type="gramEnd"/>
      <w:r>
        <w:rPr>
          <w:bdr w:val="nil"/>
        </w:rPr>
        <w:t xml:space="preserve"> - podzim - zima" </w:t>
      </w:r>
      <w:r w:rsidR="0070600F">
        <w:rPr>
          <w:bdr w:val="nil"/>
        </w:rPr>
        <w:br/>
      </w:r>
      <w:r>
        <w:rPr>
          <w:bdr w:val="nil"/>
        </w:rPr>
        <w:t xml:space="preserve">se všemi jejich rozmary a tradicemi. Myšlenka ŠVP PV je pojítkem mezi všemi činnostmi s dětmi, včetně realizací školních i mimoškolních akcí. Program obsahuje všechny oblasti vývoje dítěte </w:t>
      </w:r>
      <w:r w:rsidR="0070600F">
        <w:rPr>
          <w:bdr w:val="nil"/>
        </w:rPr>
        <w:br/>
      </w:r>
      <w:r>
        <w:rPr>
          <w:bdr w:val="nil"/>
        </w:rPr>
        <w:t>a nabízí taková témata, která seznamují děti s okolním světem. </w:t>
      </w:r>
    </w:p>
    <w:p w:rsidR="00D504BE" w:rsidRDefault="0067087F">
      <w:pPr>
        <w:pStyle w:val="Nadpis2"/>
        <w:spacing w:before="299" w:after="299"/>
      </w:pPr>
      <w:bookmarkStart w:id="24" w:name="_Toc256000026"/>
      <w:r>
        <w:rPr>
          <w:bdr w:val="nil"/>
        </w:rPr>
        <w:lastRenderedPageBreak/>
        <w:t>Metody a formy vzdělávání</w:t>
      </w:r>
      <w:bookmarkEnd w:id="24"/>
      <w:r>
        <w:rPr>
          <w:bdr w:val="nil"/>
        </w:rPr>
        <w:t> </w:t>
      </w:r>
    </w:p>
    <w:p w:rsidR="00D504BE" w:rsidRDefault="0067087F">
      <w:r>
        <w:rPr>
          <w:b/>
          <w:bCs/>
          <w:bdr w:val="nil"/>
        </w:rPr>
        <w:t>Formy vzdělávání:   </w:t>
      </w:r>
    </w:p>
    <w:p w:rsidR="00D504BE" w:rsidRDefault="0067087F">
      <w:pPr>
        <w:spacing w:before="240" w:after="240"/>
      </w:pPr>
      <w:r>
        <w:rPr>
          <w:bdr w:val="nil"/>
        </w:rPr>
        <w:t>Nejčastěji používanou formou vzdělávání v naší MŠ je forma skupinová. Vzhledem k heterogennímu uspořádání tříd, jsou skupinky rozděleny nejčastěji podle věku dětí. Výhody skupinové formy vzdělávání: </w:t>
      </w:r>
    </w:p>
    <w:p w:rsidR="00D504BE" w:rsidRDefault="0067087F">
      <w:pPr>
        <w:numPr>
          <w:ilvl w:val="0"/>
          <w:numId w:val="9"/>
        </w:numPr>
        <w:spacing w:before="240"/>
      </w:pPr>
      <w:r>
        <w:rPr>
          <w:bdr w:val="nil"/>
        </w:rPr>
        <w:t>rozvíjí schopnost spolupráce (kooperace), </w:t>
      </w:r>
    </w:p>
    <w:p w:rsidR="00D504BE" w:rsidRDefault="0067087F">
      <w:pPr>
        <w:numPr>
          <w:ilvl w:val="0"/>
          <w:numId w:val="9"/>
        </w:numPr>
      </w:pPr>
      <w:r>
        <w:rPr>
          <w:bdr w:val="nil"/>
        </w:rPr>
        <w:t>rozvíjí sociální dovednosti, které se uplatňují jak ve společné práci, tak i při vzájemné komunikaci,  </w:t>
      </w:r>
    </w:p>
    <w:p w:rsidR="00D504BE" w:rsidRDefault="0067087F">
      <w:pPr>
        <w:numPr>
          <w:ilvl w:val="0"/>
          <w:numId w:val="9"/>
        </w:numPr>
      </w:pPr>
      <w:r>
        <w:rPr>
          <w:bdr w:val="nil"/>
        </w:rPr>
        <w:t>rozvíjí rozumové dovednosti v důsledku nutnosti vysvětlovat jeden druhému, domlouvat se, naplánovat a rozdělit si práci a řešit vzniklé problémy, </w:t>
      </w:r>
    </w:p>
    <w:p w:rsidR="00D504BE" w:rsidRDefault="0067087F">
      <w:pPr>
        <w:numPr>
          <w:ilvl w:val="0"/>
          <w:numId w:val="9"/>
        </w:numPr>
      </w:pPr>
      <w:r>
        <w:rPr>
          <w:bdr w:val="nil"/>
        </w:rPr>
        <w:t>uplatňuje se v ní vzájemná motivace a podpora pro činnosti v důsledku zájmu nebo nadšení celé skupiny, nebo jejích některých členů, </w:t>
      </w:r>
    </w:p>
    <w:p w:rsidR="00D504BE" w:rsidRDefault="0067087F">
      <w:pPr>
        <w:numPr>
          <w:ilvl w:val="0"/>
          <w:numId w:val="9"/>
        </w:numPr>
      </w:pPr>
      <w:r>
        <w:rPr>
          <w:bdr w:val="nil"/>
        </w:rPr>
        <w:t>umožňuje uplatnění dětí různého věku, schopností i inteligencí, </w:t>
      </w:r>
    </w:p>
    <w:p w:rsidR="00D504BE" w:rsidRDefault="0067087F">
      <w:pPr>
        <w:numPr>
          <w:ilvl w:val="0"/>
          <w:numId w:val="9"/>
        </w:numPr>
      </w:pPr>
      <w:r>
        <w:rPr>
          <w:bdr w:val="nil"/>
        </w:rPr>
        <w:t>děti získávají nové, procvičují a upevňují již získané poznatky a dovednosti  </w:t>
      </w:r>
    </w:p>
    <w:p w:rsidR="00D504BE" w:rsidRDefault="0067087F">
      <w:pPr>
        <w:numPr>
          <w:ilvl w:val="0"/>
          <w:numId w:val="9"/>
        </w:numPr>
        <w:spacing w:after="240"/>
      </w:pPr>
      <w:r>
        <w:rPr>
          <w:bdr w:val="nil"/>
        </w:rPr>
        <w:t>umožňuje učit se od druhých, připravuje pro budoucnost, ve které bude dítě potřebovat značnou schopnost týmové spolupráce. </w:t>
      </w:r>
    </w:p>
    <w:p w:rsidR="00D504BE" w:rsidRDefault="0067087F">
      <w:pPr>
        <w:spacing w:before="240" w:after="240"/>
      </w:pPr>
      <w:proofErr w:type="spellStart"/>
      <w:r>
        <w:rPr>
          <w:bdr w:val="nil"/>
        </w:rPr>
        <w:t>Vygotský</w:t>
      </w:r>
      <w:proofErr w:type="spellEnd"/>
      <w:r>
        <w:rPr>
          <w:bdr w:val="nil"/>
        </w:rPr>
        <w:t>: „Co dnes dokáže dítě ve spolupráci s druhými, dokáže zítra samo“ (Fischer, 1997). </w:t>
      </w:r>
    </w:p>
    <w:p w:rsidR="00D504BE" w:rsidRDefault="0067087F">
      <w:pPr>
        <w:spacing w:before="240" w:after="240"/>
      </w:pPr>
      <w:r>
        <w:rPr>
          <w:bdr w:val="nil"/>
        </w:rPr>
        <w:t>Frontální formu vyučování používáme zejména v situacích: </w:t>
      </w:r>
    </w:p>
    <w:p w:rsidR="00D504BE" w:rsidRDefault="0067087F">
      <w:pPr>
        <w:numPr>
          <w:ilvl w:val="0"/>
          <w:numId w:val="10"/>
        </w:numPr>
        <w:spacing w:before="240"/>
      </w:pPr>
      <w:r>
        <w:rPr>
          <w:bdr w:val="nil"/>
        </w:rPr>
        <w:t>při uvítacím rituálu a seznamování se s novými dětmi, novou písní a básní </w:t>
      </w:r>
    </w:p>
    <w:p w:rsidR="00D504BE" w:rsidRDefault="0067087F">
      <w:pPr>
        <w:numPr>
          <w:ilvl w:val="0"/>
          <w:numId w:val="10"/>
        </w:numPr>
      </w:pPr>
      <w:r>
        <w:rPr>
          <w:bdr w:val="nil"/>
        </w:rPr>
        <w:t>při plánování činností ve třídě, seznamování se s týdenním tématem a při jeho hodnocení, </w:t>
      </w:r>
    </w:p>
    <w:p w:rsidR="00D504BE" w:rsidRDefault="0067087F">
      <w:pPr>
        <w:numPr>
          <w:ilvl w:val="0"/>
          <w:numId w:val="10"/>
        </w:numPr>
      </w:pPr>
      <w:r>
        <w:rPr>
          <w:bdr w:val="nil"/>
        </w:rPr>
        <w:t xml:space="preserve">při rozebírání a hodnocení společného zážitku dětí (návštěva ZOO, výlet, vystoupení </w:t>
      </w:r>
      <w:proofErr w:type="gramStart"/>
      <w:r>
        <w:rPr>
          <w:bdr w:val="nil"/>
        </w:rPr>
        <w:t>ZUŠ,</w:t>
      </w:r>
      <w:proofErr w:type="gramEnd"/>
      <w:r>
        <w:rPr>
          <w:bdr w:val="nil"/>
        </w:rPr>
        <w:t xml:space="preserve"> apod.), </w:t>
      </w:r>
    </w:p>
    <w:p w:rsidR="00D504BE" w:rsidRDefault="0067087F">
      <w:pPr>
        <w:numPr>
          <w:ilvl w:val="0"/>
          <w:numId w:val="10"/>
        </w:numPr>
      </w:pPr>
      <w:r>
        <w:rPr>
          <w:bdr w:val="nil"/>
        </w:rPr>
        <w:t>při řešení problému, který se týká celé třídy (diskusní kruh),  </w:t>
      </w:r>
    </w:p>
    <w:p w:rsidR="00D504BE" w:rsidRDefault="0067087F">
      <w:pPr>
        <w:numPr>
          <w:ilvl w:val="0"/>
          <w:numId w:val="10"/>
        </w:numPr>
        <w:spacing w:after="240"/>
      </w:pPr>
      <w:r>
        <w:rPr>
          <w:bdr w:val="nil"/>
        </w:rPr>
        <w:t>při realizaci komunitního kruhu (jeho cílem je rozvoj vztahů, vytváření soudržnosti, pocitu sounáležitosti a přijetí pro každé dítě, vytváření bezpečného klimatu třídy). </w:t>
      </w:r>
    </w:p>
    <w:p w:rsidR="00D504BE" w:rsidRDefault="0067087F">
      <w:pPr>
        <w:spacing w:before="240" w:after="240"/>
      </w:pPr>
      <w:r>
        <w:rPr>
          <w:bdr w:val="nil"/>
        </w:rPr>
        <w:t xml:space="preserve">Individuální forma vzdělávání se prolíná celým dnem a je buď plánovaná, nebo vychází </w:t>
      </w:r>
      <w:r w:rsidR="0070600F">
        <w:rPr>
          <w:bdr w:val="nil"/>
        </w:rPr>
        <w:br/>
      </w:r>
      <w:r>
        <w:rPr>
          <w:bdr w:val="nil"/>
        </w:rPr>
        <w:t xml:space="preserve">z momentální situace ve třídě (nepřízeň počasí, zájem </w:t>
      </w:r>
      <w:proofErr w:type="gramStart"/>
      <w:r>
        <w:rPr>
          <w:bdr w:val="nil"/>
        </w:rPr>
        <w:t>dítěte,</w:t>
      </w:r>
      <w:proofErr w:type="gramEnd"/>
      <w:r>
        <w:rPr>
          <w:bdr w:val="nil"/>
        </w:rPr>
        <w:t xml:space="preserve"> apod</w:t>
      </w:r>
      <w:r w:rsidR="000E193E">
        <w:rPr>
          <w:bdr w:val="nil"/>
        </w:rPr>
        <w:t>.</w:t>
      </w:r>
      <w:r>
        <w:rPr>
          <w:bdr w:val="nil"/>
        </w:rPr>
        <w:t>): </w:t>
      </w:r>
    </w:p>
    <w:p w:rsidR="00D504BE" w:rsidRDefault="0067087F">
      <w:pPr>
        <w:numPr>
          <w:ilvl w:val="0"/>
          <w:numId w:val="11"/>
        </w:numPr>
        <w:spacing w:before="240"/>
      </w:pPr>
      <w:r>
        <w:rPr>
          <w:bdr w:val="nil"/>
        </w:rPr>
        <w:t>má jasně stanovený cíl, záměr v rozvoji dítěte, </w:t>
      </w:r>
    </w:p>
    <w:p w:rsidR="00D504BE" w:rsidRDefault="0067087F">
      <w:pPr>
        <w:numPr>
          <w:ilvl w:val="0"/>
          <w:numId w:val="11"/>
        </w:numPr>
      </w:pPr>
      <w:r>
        <w:rPr>
          <w:bdr w:val="nil"/>
        </w:rPr>
        <w:t>vychází z dobré znalosti dítěte, z respektování jeho věkových a individuálních zvláštností, </w:t>
      </w:r>
    </w:p>
    <w:p w:rsidR="00D504BE" w:rsidRDefault="0067087F">
      <w:pPr>
        <w:numPr>
          <w:ilvl w:val="0"/>
          <w:numId w:val="11"/>
        </w:numPr>
      </w:pPr>
      <w:r>
        <w:rPr>
          <w:bdr w:val="nil"/>
        </w:rPr>
        <w:t>postup je u každého dítěte používán jiný, podle jeho potřeb a schopností, </w:t>
      </w:r>
    </w:p>
    <w:p w:rsidR="00D504BE" w:rsidRDefault="0067087F">
      <w:pPr>
        <w:numPr>
          <w:ilvl w:val="0"/>
          <w:numId w:val="11"/>
        </w:numPr>
        <w:spacing w:after="240"/>
      </w:pPr>
      <w:r>
        <w:rPr>
          <w:bdr w:val="nil"/>
        </w:rPr>
        <w:t>doba stanovená pro práci dítěte je volná, tzn. že trvá tak dlouho, jak dítě podle svých možností potřebuje ke zvládnutí zadaného úkolu. </w:t>
      </w:r>
    </w:p>
    <w:p w:rsidR="00D504BE" w:rsidRDefault="0067087F">
      <w:r>
        <w:lastRenderedPageBreak/>
        <w:cr/>
      </w:r>
      <w:r>
        <w:rPr>
          <w:b/>
          <w:bCs/>
          <w:bdr w:val="nil"/>
        </w:rPr>
        <w:t>Metody vzdělávání:   </w:t>
      </w:r>
    </w:p>
    <w:p w:rsidR="00D504BE" w:rsidRDefault="0067087F">
      <w:pPr>
        <w:spacing w:before="240" w:after="240"/>
      </w:pPr>
      <w:r>
        <w:rPr>
          <w:bdr w:val="nil"/>
        </w:rPr>
        <w:t>Cíle chceme naplňovat především pomocí hry a za nejvhodnější metodu považujeme kooperativní učení hrou, činnostní i spontánní sociální učení a prožitkové učení. </w:t>
      </w:r>
      <w:r>
        <w:rPr>
          <w:bdr w:val="nil"/>
        </w:rPr>
        <w:cr/>
        <w:t xml:space="preserve">Rozvíjíme děti ve všech oblastech důležitých pro jejich další vzdělávání, ale i pro podporu nadání </w:t>
      </w:r>
      <w:r w:rsidR="0070600F">
        <w:rPr>
          <w:bdr w:val="nil"/>
        </w:rPr>
        <w:br/>
      </w:r>
      <w:r>
        <w:rPr>
          <w:bdr w:val="nil"/>
        </w:rPr>
        <w:t>a talentu u jednotlivých dětí. Volíme formy vzdělávání, které podněcují chuť i radost z učení, podporují zájem dítěte aktivně poznávat nové, získávat zkušenosti a dovednosti a tím porozumět světu, který jej obklopuje. Rovněž dávají možnost prožívat uspokojení z úspěchu a překonání překážek.  </w:t>
      </w:r>
    </w:p>
    <w:p w:rsidR="00D504BE" w:rsidRDefault="0067087F">
      <w:pPr>
        <w:spacing w:before="240" w:after="240"/>
      </w:pPr>
      <w:r>
        <w:rPr>
          <w:b/>
          <w:bCs/>
          <w:bdr w:val="nil"/>
        </w:rPr>
        <w:t xml:space="preserve">Kooperativní </w:t>
      </w:r>
      <w:proofErr w:type="gramStart"/>
      <w:r>
        <w:rPr>
          <w:b/>
          <w:bCs/>
          <w:bdr w:val="nil"/>
        </w:rPr>
        <w:t>učení </w:t>
      </w:r>
      <w:r>
        <w:rPr>
          <w:bdr w:val="nil"/>
        </w:rPr>
        <w:t>- děti</w:t>
      </w:r>
      <w:proofErr w:type="gramEnd"/>
      <w:r>
        <w:rPr>
          <w:bdr w:val="nil"/>
        </w:rPr>
        <w:t xml:space="preserve"> spolupracují při řešení společných problémů a situací, učí se rozdělovat </w:t>
      </w:r>
      <w:r w:rsidR="0070600F">
        <w:rPr>
          <w:bdr w:val="nil"/>
        </w:rPr>
        <w:br/>
      </w:r>
      <w:r>
        <w:rPr>
          <w:bdr w:val="nil"/>
        </w:rPr>
        <w:t>si sociální role, plánují si činnosti, pomáhají si, radí se, kde začít, jak pokračovat, vyvíjí společné úsilí při řešení problému, mají možnost kontrolovat jeden druhého, mají možnost spojovat dílčí výsledky do větších celků, hodnotit přínos jednotlivých účastníků hry. </w:t>
      </w:r>
    </w:p>
    <w:p w:rsidR="00D504BE" w:rsidRDefault="0067087F">
      <w:pPr>
        <w:spacing w:before="240" w:after="240"/>
      </w:pPr>
      <w:r>
        <w:rPr>
          <w:b/>
          <w:bCs/>
          <w:bdr w:val="nil"/>
        </w:rPr>
        <w:t xml:space="preserve">Prožitkové </w:t>
      </w:r>
      <w:proofErr w:type="gramStart"/>
      <w:r>
        <w:rPr>
          <w:b/>
          <w:bCs/>
          <w:bdr w:val="nil"/>
        </w:rPr>
        <w:t>učení </w:t>
      </w:r>
      <w:r>
        <w:rPr>
          <w:bdr w:val="nil"/>
        </w:rPr>
        <w:t>- děti</w:t>
      </w:r>
      <w:proofErr w:type="gramEnd"/>
      <w:r>
        <w:rPr>
          <w:bdr w:val="nil"/>
        </w:rPr>
        <w:t xml:space="preserve"> mají možnost učit se na základě zkušeností a prožitků, objevují, spontánně se projevují, komunikují verbálně i neverbálně, využívají své nápady, kreativitu, do učení zapojují všechny své smysly, rozvíjejí se po stránce rozumové, učí se logicky myslet. </w:t>
      </w:r>
    </w:p>
    <w:p w:rsidR="00D504BE" w:rsidRDefault="0067087F">
      <w:pPr>
        <w:spacing w:before="240" w:after="240"/>
      </w:pPr>
      <w:r>
        <w:rPr>
          <w:b/>
          <w:bCs/>
          <w:bdr w:val="nil"/>
        </w:rPr>
        <w:t xml:space="preserve">Učení </w:t>
      </w:r>
      <w:proofErr w:type="gramStart"/>
      <w:r>
        <w:rPr>
          <w:b/>
          <w:bCs/>
          <w:bdr w:val="nil"/>
        </w:rPr>
        <w:t>hrou </w:t>
      </w:r>
      <w:r>
        <w:rPr>
          <w:bdr w:val="nil"/>
        </w:rPr>
        <w:t>- nejoblíbenější</w:t>
      </w:r>
      <w:proofErr w:type="gramEnd"/>
      <w:r>
        <w:rPr>
          <w:bdr w:val="nil"/>
        </w:rPr>
        <w:t xml:space="preserve"> a přirozená činnost dětí, rozvíjí celou osobnost dítěte, umožňuje jim reálný pohled na svět a orientaci v něm, poskytuje jim důležité poznatky a rozvíjí jejich intelekt, fyzickou i sociální stránku, má vliv na jejich chování, poskytuje nám informace o prožitcích </w:t>
      </w:r>
      <w:r w:rsidR="0070600F">
        <w:rPr>
          <w:bdr w:val="nil"/>
        </w:rPr>
        <w:br/>
      </w:r>
      <w:r>
        <w:rPr>
          <w:bdr w:val="nil"/>
        </w:rPr>
        <w:t>a pocitech dětí, je to činnost, kterou preferujeme, společně s prožitkovým učením a spontánními hrami, v naší MŠ nejvíce. </w:t>
      </w:r>
    </w:p>
    <w:p w:rsidR="00D504BE" w:rsidRDefault="0067087F">
      <w:pPr>
        <w:spacing w:before="240" w:after="240"/>
      </w:pPr>
      <w:r>
        <w:rPr>
          <w:b/>
          <w:bCs/>
          <w:bdr w:val="nil"/>
        </w:rPr>
        <w:t xml:space="preserve">Spontánní sociální </w:t>
      </w:r>
      <w:proofErr w:type="gramStart"/>
      <w:r>
        <w:rPr>
          <w:b/>
          <w:bCs/>
          <w:bdr w:val="nil"/>
        </w:rPr>
        <w:t>učení </w:t>
      </w:r>
      <w:r>
        <w:rPr>
          <w:bdr w:val="nil"/>
        </w:rPr>
        <w:t>- založené</w:t>
      </w:r>
      <w:proofErr w:type="gramEnd"/>
      <w:r>
        <w:rPr>
          <w:bdr w:val="nil"/>
        </w:rPr>
        <w:t xml:space="preserve"> na principu přirozené nápodoby. Proto poskytujeme dětem vzory chování a postojů, které jsou k nápodobě a přejímání vhodné ve všech činnostech a situacích vyskytujících se v průběhu dne. </w:t>
      </w:r>
    </w:p>
    <w:p w:rsidR="00D504BE" w:rsidRDefault="0067087F">
      <w:pPr>
        <w:spacing w:before="240" w:after="240"/>
      </w:pPr>
      <w:r>
        <w:rPr>
          <w:b/>
          <w:bCs/>
          <w:bdr w:val="nil"/>
        </w:rPr>
        <w:t xml:space="preserve">Situační </w:t>
      </w:r>
      <w:proofErr w:type="gramStart"/>
      <w:r>
        <w:rPr>
          <w:b/>
          <w:bCs/>
          <w:bdr w:val="nil"/>
        </w:rPr>
        <w:t>učení </w:t>
      </w:r>
      <w:r>
        <w:rPr>
          <w:bdr w:val="nil"/>
        </w:rPr>
        <w:t>- založené</w:t>
      </w:r>
      <w:proofErr w:type="gramEnd"/>
      <w:r>
        <w:rPr>
          <w:bdr w:val="nil"/>
        </w:rPr>
        <w:t xml:space="preserve"> na vytváření a využívání situací, které poskytují dětem srozumitelné praktické ukázky životních souvislostí tak, aby se dítě učilo dovednostem a poznatkům v okamžiku, kdy je potřebuje a lépe tak chápalo jejich smysl. </w:t>
      </w:r>
    </w:p>
    <w:p w:rsidR="00D504BE" w:rsidRDefault="0067087F">
      <w:pPr>
        <w:spacing w:before="240" w:after="240"/>
      </w:pPr>
      <w:r>
        <w:rPr>
          <w:b/>
          <w:bCs/>
          <w:bdr w:val="nil"/>
        </w:rPr>
        <w:t xml:space="preserve">Učení pomocí </w:t>
      </w:r>
      <w:proofErr w:type="gramStart"/>
      <w:r>
        <w:rPr>
          <w:b/>
          <w:bCs/>
          <w:bdr w:val="nil"/>
        </w:rPr>
        <w:t>tvořivosti </w:t>
      </w:r>
      <w:r>
        <w:rPr>
          <w:bdr w:val="nil"/>
        </w:rPr>
        <w:t>- kreativní</w:t>
      </w:r>
      <w:proofErr w:type="gramEnd"/>
      <w:r>
        <w:rPr>
          <w:bdr w:val="nil"/>
        </w:rPr>
        <w:t xml:space="preserve"> myšlení vytváří základnu pro obratné přizpůsobení se novým podmínkám, umožňuje rozmanité a zábavné trávení času. Předškolní děti jsou mimořádně nápadité a tuto dovednost je třeba tvořivými činnostmi podporovat a rozvíjet. Nezanedbatelný je i další význam tvořivosti: - může pomáhat při snižování pocitu strachu, obav, úzkosti a </w:t>
      </w:r>
      <w:proofErr w:type="gramStart"/>
      <w:r>
        <w:rPr>
          <w:bdr w:val="nil"/>
        </w:rPr>
        <w:t>ustrašenosti</w:t>
      </w:r>
      <w:r w:rsidR="000E193E">
        <w:rPr>
          <w:bdr w:val="nil"/>
        </w:rPr>
        <w:t xml:space="preserve"> </w:t>
      </w:r>
      <w:r>
        <w:rPr>
          <w:bdr w:val="nil"/>
        </w:rPr>
        <w:t>-</w:t>
      </w:r>
      <w:r w:rsidR="000E193E">
        <w:rPr>
          <w:bdr w:val="nil"/>
        </w:rPr>
        <w:t xml:space="preserve"> </w:t>
      </w:r>
      <w:r>
        <w:rPr>
          <w:bdr w:val="nil"/>
        </w:rPr>
        <w:t>pozitivně</w:t>
      </w:r>
      <w:proofErr w:type="gramEnd"/>
      <w:r>
        <w:rPr>
          <w:bdr w:val="nil"/>
        </w:rPr>
        <w:t xml:space="preserve"> ovlivňuje zvyšování sebevědomí a průbojnost - má významný vliv na růst chápavosti </w:t>
      </w:r>
      <w:r w:rsidR="0070600F">
        <w:rPr>
          <w:bdr w:val="nil"/>
        </w:rPr>
        <w:br/>
      </w:r>
      <w:r>
        <w:rPr>
          <w:bdr w:val="nil"/>
        </w:rPr>
        <w:t>a motivace poznávat, zvyšuje zájem o učení - zlepšuje sociabilitu, ochotu ke spolupráci - formuje citové kvality, vztah k sobě a ke světu. </w:t>
      </w:r>
    </w:p>
    <w:p w:rsidR="00D504BE" w:rsidRDefault="0067087F">
      <w:pPr>
        <w:spacing w:before="240" w:after="240"/>
      </w:pPr>
      <w:r>
        <w:rPr>
          <w:b/>
          <w:bCs/>
          <w:bdr w:val="nil"/>
        </w:rPr>
        <w:lastRenderedPageBreak/>
        <w:t>Metody dramatické a osobnostně sociálního výcviku </w:t>
      </w:r>
      <w:r>
        <w:cr/>
      </w:r>
      <w:r>
        <w:rPr>
          <w:bdr w:val="nil"/>
        </w:rPr>
        <w:t>Metody slovní – vyprávění, popis, rozhovor, diskuse, monolog, beseda, objasňování, asociační metody apod. </w:t>
      </w:r>
      <w:r>
        <w:rPr>
          <w:bdr w:val="nil"/>
        </w:rPr>
        <w:cr/>
        <w:t>Metody mimoslovní – pohybové, pantomimické, zobrazovací apod. </w:t>
      </w:r>
      <w:r>
        <w:rPr>
          <w:bdr w:val="nil"/>
        </w:rPr>
        <w:cr/>
        <w:t>Metody průpravné – námětové hry, hry s pravidly, kontaktní hry, rozehřívající a uvolňovací hry, rytmické, pohybové, hudebně pohybové hry, vokální a instrumentální hry apod. </w:t>
      </w:r>
      <w:r>
        <w:rPr>
          <w:bdr w:val="nil"/>
        </w:rPr>
        <w:cr/>
        <w:t>Metody dramatické – simulace, hra v roli, hra s předměty apod. </w:t>
      </w:r>
      <w:r>
        <w:rPr>
          <w:bdr w:val="nil"/>
        </w:rPr>
        <w:cr/>
        <w:t>Metody improvizační – improvizace hromadná, skupinová, sólová, bezdějová a dějová. </w:t>
      </w:r>
      <w:r>
        <w:rPr>
          <w:bdr w:val="nil"/>
        </w:rPr>
        <w:cr/>
      </w:r>
      <w:r>
        <w:rPr>
          <w:b/>
          <w:bCs/>
          <w:bdr w:val="nil"/>
        </w:rPr>
        <w:t xml:space="preserve">Ostatní metody a </w:t>
      </w:r>
      <w:proofErr w:type="gramStart"/>
      <w:r>
        <w:rPr>
          <w:b/>
          <w:bCs/>
          <w:bdr w:val="nil"/>
        </w:rPr>
        <w:t>techniky  </w:t>
      </w:r>
      <w:r>
        <w:rPr>
          <w:bdr w:val="nil"/>
        </w:rPr>
        <w:t>-</w:t>
      </w:r>
      <w:proofErr w:type="gramEnd"/>
      <w:r>
        <w:rPr>
          <w:bdr w:val="nil"/>
        </w:rPr>
        <w:t xml:space="preserve"> různé stimulační a motivační metody, pestré výtvarné a pracovní techniky, metody respektující pedagogické zásady, relaxační techniky, metody aktivizační, zklidňující, hodnotící apod. </w:t>
      </w:r>
    </w:p>
    <w:p w:rsidR="00D504BE" w:rsidRDefault="00D504BE"/>
    <w:p w:rsidR="00D504BE" w:rsidRDefault="0067087F">
      <w:pPr>
        <w:pStyle w:val="Nadpis2"/>
        <w:spacing w:before="299" w:after="299"/>
      </w:pPr>
      <w:bookmarkStart w:id="25" w:name="_Toc256000027"/>
      <w:r>
        <w:rPr>
          <w:bdr w:val="nil"/>
        </w:rPr>
        <w:t>Zajištění vzdělávání dětí se speciálními vzdělávacími potřebami a dětí nadaných</w:t>
      </w:r>
      <w:bookmarkEnd w:id="25"/>
      <w:r>
        <w:rPr>
          <w:bdr w:val="nil"/>
        </w:rPr>
        <w:t> </w:t>
      </w:r>
    </w:p>
    <w:p w:rsidR="00D504BE" w:rsidRDefault="0067087F">
      <w:pPr>
        <w:spacing w:before="240" w:after="240"/>
      </w:pPr>
      <w:r>
        <w:rPr>
          <w:b/>
          <w:bCs/>
          <w:bdr w:val="nil"/>
        </w:rPr>
        <w:t>Pravidla a průběh tvorby, realizace a vyhodnocení PLPP:  </w:t>
      </w:r>
    </w:p>
    <w:p w:rsidR="00D504BE" w:rsidRDefault="0067087F">
      <w:pPr>
        <w:spacing w:before="240" w:after="240"/>
      </w:pPr>
      <w:r>
        <w:rPr>
          <w:bdr w:val="nil"/>
        </w:rPr>
        <w:t>Mateřská škola vytváří podmínky pro vzdělávání dětí se speciálními vzdělávacími potřebami</w:t>
      </w:r>
      <w:r w:rsidR="0070600F">
        <w:rPr>
          <w:bdr w:val="nil"/>
        </w:rPr>
        <w:br/>
      </w:r>
      <w:r>
        <w:rPr>
          <w:bdr w:val="nil"/>
        </w:rPr>
        <w:t xml:space="preserve"> i pro děti mimořádně nadané, kterým školské poradenské zařízení doporučí integraci do běžné mateřské školy. </w:t>
      </w:r>
    </w:p>
    <w:p w:rsidR="00D504BE" w:rsidRDefault="0067087F">
      <w:pPr>
        <w:spacing w:before="240" w:after="240"/>
      </w:pPr>
      <w:r>
        <w:rPr>
          <w:bdr w:val="nil"/>
        </w:rPr>
        <w:t xml:space="preserve">Ředitel mateřské školy rozhodne o poskytování podpůrných opatření prvního stupně </w:t>
      </w:r>
      <w:r w:rsidR="0070600F">
        <w:rPr>
          <w:bdr w:val="nil"/>
        </w:rPr>
        <w:br/>
      </w:r>
      <w:r>
        <w:rPr>
          <w:bdr w:val="nil"/>
        </w:rPr>
        <w:t>bez doporučení školského poradenského zařízení i bez informovaného souhlasu zákonného zástupce. Tím není dotčeno právo zákonného zástupce na informace o průběhu a výsledcích vzdělávání dítěte (§ 21 školského zákona). </w:t>
      </w:r>
    </w:p>
    <w:p w:rsidR="00D504BE" w:rsidRDefault="0067087F">
      <w:pPr>
        <w:spacing w:before="240" w:after="240"/>
      </w:pPr>
      <w:r>
        <w:rPr>
          <w:bdr w:val="nil"/>
        </w:rPr>
        <w:t xml:space="preserve">Dětem, které při pobytu v MŠ, při pedagogické diagnostice vykazují potřebu speciálního přístupu, bude vypracován PLPP. Tento dokument má písemnou podobu.  Na vytvoření plánu se podílejí učitelé společně, po prokonzultování nejvhodnějších metod a postupů k dosažení osvojení potřebných dovedností, postojů a návyků. Zorganizují schůzku se zákonnými zástupci dítěte, </w:t>
      </w:r>
      <w:r w:rsidR="0070600F">
        <w:rPr>
          <w:bdr w:val="nil"/>
        </w:rPr>
        <w:br/>
      </w:r>
      <w:r>
        <w:rPr>
          <w:bdr w:val="nil"/>
        </w:rPr>
        <w:t>na které prodiskutují obsah jimi vypracovaného PLPP a případně ho rozšíří o informace, postřehy</w:t>
      </w:r>
      <w:r w:rsidR="0070600F">
        <w:rPr>
          <w:bdr w:val="nil"/>
        </w:rPr>
        <w:br/>
      </w:r>
      <w:r>
        <w:rPr>
          <w:bdr w:val="nil"/>
        </w:rPr>
        <w:t xml:space="preserve"> a doporučení získané od rodičů dítěte. Po odsouhlasení obsahu PLPP podpisy zákonných zástupců, učitelů a ředitelky MŠ začne běžet 3měsíční doba práce s dítětem dle dohodnutých metod, postupů a prostředků. Uplatnění postupů dle PLPP je zároveň považován za podpůrné opatření prvního stupně. Pokud po třech měsících nedojde ke zlepšení situace, dítě bude odesláno na vyšetření </w:t>
      </w:r>
      <w:r w:rsidR="0070600F">
        <w:rPr>
          <w:bdr w:val="nil"/>
        </w:rPr>
        <w:br/>
      </w:r>
      <w:r>
        <w:rPr>
          <w:bdr w:val="nil"/>
        </w:rPr>
        <w:t>do ŠPZ. </w:t>
      </w:r>
    </w:p>
    <w:p w:rsidR="00D504BE" w:rsidRDefault="0067087F">
      <w:pPr>
        <w:spacing w:before="240" w:after="240"/>
      </w:pPr>
      <w:r>
        <w:lastRenderedPageBreak/>
        <w:cr/>
      </w:r>
      <w:r>
        <w:rPr>
          <w:b/>
          <w:bCs/>
          <w:bdr w:val="nil"/>
        </w:rPr>
        <w:t>Pravidla a průběh tvorby, realizace a vyhodnocení IVP:  </w:t>
      </w:r>
    </w:p>
    <w:p w:rsidR="00D504BE" w:rsidRDefault="0067087F">
      <w:pPr>
        <w:spacing w:before="240" w:after="240"/>
      </w:pPr>
      <w:r>
        <w:rPr>
          <w:bdr w:val="nil"/>
        </w:rPr>
        <w:t>Podmínkou pro uplatnění podpůrného opatření 2 až 5 stupně je Doporučení ŠPZ s informovaným souhlasem zákonného zástupce dítěte. K poskytnutí poradenské pomoci ŠPZ dojde na základě vlastního uvážení zákonného zástupce, doporučení ředitele mateřské školy nebo OSPOD. Ředitel školy zahájí poskytování podpůrných opatření 2 až 5 stupně bezodkladně po obdržení Doporučení ŠPZ a získání informovaného souhlasu zákonného zástupce. V takových případech mateřská škola vypracovává ve spolupráci se zákonnými zástupci a ŠPZ Individuální vzdělávací plán (IVP). </w:t>
      </w:r>
      <w:r>
        <w:rPr>
          <w:bdr w:val="nil"/>
        </w:rPr>
        <w:cr/>
        <w:t>S dítětem je prováděna individuální výchovně vzdělávací práce v MŠ vycházející z doporučení odborníků, kompenzační cvičení, rehabilitační cvičení dle jeho potřeb a schopností. Dítě je zapojováno do společných činností s ostatními dětmi. </w:t>
      </w:r>
      <w:r>
        <w:rPr>
          <w:bdr w:val="nil"/>
        </w:rPr>
        <w:cr/>
        <w:t xml:space="preserve">Tvorba individuálního vzdělávacího plánu je konzultována se zákonnými zástupci, učitelky evidují podněty, přání a potřeby partnerů ve vzdělávání (PPP, SPC, zákonný zástupce). Ředitel školy </w:t>
      </w:r>
      <w:r w:rsidR="0070600F">
        <w:rPr>
          <w:bdr w:val="nil"/>
        </w:rPr>
        <w:br/>
      </w:r>
      <w:r>
        <w:rPr>
          <w:bdr w:val="nil"/>
        </w:rPr>
        <w:t>ve spolupráci s třídními učitelkami průběžně vyhodnocuje poskytování podpůrných opatření, nejméně však jeden krát ročně, v případě potřeby častěji.  </w:t>
      </w:r>
      <w:r>
        <w:rPr>
          <w:bdr w:val="nil"/>
        </w:rPr>
        <w:cr/>
        <w:t xml:space="preserve">Při vzdělávání dětí se speciálními vzdělávacími potřebami se v naší mateřské škole snažíme o to, abychom dokázali vytvořit optimální podmínky k rozvoji osobnosti každého dítěte, k učení, </w:t>
      </w:r>
      <w:r w:rsidR="0070600F">
        <w:rPr>
          <w:bdr w:val="nil"/>
        </w:rPr>
        <w:br/>
      </w:r>
      <w:r>
        <w:rPr>
          <w:bdr w:val="nil"/>
        </w:rPr>
        <w:t xml:space="preserve">ke komunikaci s ostatními a dosažení co největší samostatnosti. Centrem zájmu je u nás </w:t>
      </w:r>
      <w:r w:rsidR="000E193E">
        <w:rPr>
          <w:bdr w:val="nil"/>
        </w:rPr>
        <w:t>každé</w:t>
      </w:r>
      <w:r>
        <w:rPr>
          <w:bdr w:val="nil"/>
        </w:rPr>
        <w:t xml:space="preserve"> dítě se svými potřebami, možnostmi i odlišnostmi. </w:t>
      </w:r>
    </w:p>
    <w:p w:rsidR="00D504BE" w:rsidRDefault="0067087F">
      <w:pPr>
        <w:spacing w:before="240" w:after="240"/>
      </w:pPr>
      <w:r>
        <w:cr/>
      </w:r>
      <w:r>
        <w:cr/>
      </w:r>
      <w:r>
        <w:rPr>
          <w:b/>
          <w:bCs/>
          <w:bdr w:val="nil"/>
        </w:rPr>
        <w:t>Zodpovědné osoby:  </w:t>
      </w:r>
    </w:p>
    <w:p w:rsidR="00D504BE" w:rsidRDefault="0067087F">
      <w:pPr>
        <w:spacing w:before="240" w:after="240"/>
      </w:pPr>
      <w:r>
        <w:rPr>
          <w:bdr w:val="nil"/>
        </w:rPr>
        <w:t>Osobou zodpovědnou za systém péče o děti se speciálními vzdělávacími potřebami je ředitelka školy, která pověřuje učitele sestavením PLPP, IVP a komunikací se zákonnými zástupci. </w:t>
      </w:r>
      <w:r>
        <w:rPr>
          <w:bdr w:val="nil"/>
        </w:rPr>
        <w:cr/>
        <w:t>Při vzdělávání dětí se zrakovým postižením spolupracuje naše MŠ s </w:t>
      </w:r>
      <w:proofErr w:type="spellStart"/>
      <w:r>
        <w:rPr>
          <w:bdr w:val="nil"/>
        </w:rPr>
        <w:t>Tyflocentrem</w:t>
      </w:r>
      <w:proofErr w:type="spellEnd"/>
      <w:r>
        <w:rPr>
          <w:bdr w:val="nil"/>
        </w:rPr>
        <w:t xml:space="preserve"> v Českých Budějovicích, s tělesným postižením s </w:t>
      </w:r>
      <w:proofErr w:type="spellStart"/>
      <w:r>
        <w:rPr>
          <w:bdr w:val="nil"/>
        </w:rPr>
        <w:t>Arpidou</w:t>
      </w:r>
      <w:proofErr w:type="spellEnd"/>
      <w:r>
        <w:rPr>
          <w:bdr w:val="nil"/>
        </w:rPr>
        <w:t xml:space="preserve"> České Budějovice a při poruchách řeči s klinickým logopedem MUDr. Vavřincovou ve Strakonicích, dále s dětskou psycholožkou </w:t>
      </w:r>
      <w:r w:rsidR="0070600F">
        <w:rPr>
          <w:bdr w:val="nil"/>
        </w:rPr>
        <w:br/>
      </w:r>
      <w:r>
        <w:rPr>
          <w:bdr w:val="nil"/>
        </w:rPr>
        <w:t>PhDr. Bc. Lenkou Šimkovou z Plzně.  Pracovníci těchto institucí poskytují konzultace dle potřeby dítěte i MŠ. </w:t>
      </w:r>
    </w:p>
    <w:p w:rsidR="00D504BE" w:rsidRDefault="0067087F">
      <w:pPr>
        <w:spacing w:before="240" w:after="240"/>
      </w:pPr>
      <w:r>
        <w:cr/>
      </w:r>
    </w:p>
    <w:p w:rsidR="00D504BE" w:rsidRDefault="0067087F">
      <w:pPr>
        <w:pStyle w:val="Nadpis2"/>
        <w:spacing w:before="299" w:after="299"/>
      </w:pPr>
      <w:bookmarkStart w:id="26" w:name="_Toc256000028"/>
      <w:r>
        <w:rPr>
          <w:bdr w:val="nil"/>
        </w:rPr>
        <w:t>Zajištění průběhu vzdělávání dětí od dvou do tří let</w:t>
      </w:r>
      <w:bookmarkEnd w:id="26"/>
      <w:r>
        <w:rPr>
          <w:bdr w:val="nil"/>
        </w:rPr>
        <w:t> </w:t>
      </w:r>
    </w:p>
    <w:p w:rsidR="00D504BE" w:rsidRDefault="0067087F">
      <w:pPr>
        <w:spacing w:before="240" w:after="240"/>
      </w:pPr>
      <w:r>
        <w:rPr>
          <w:bdr w:val="nil"/>
        </w:rPr>
        <w:t xml:space="preserve">U nejmenších dětí se v jejich prvních dnech a týdnech docházení do MŠ snažíme hlavně o jejich adaptaci na nové prostředí a pomáháme jim navazovat první vztahy s vrstevníky. Děti nezatěžujeme náročnými úkoly, ale dáváme jim čas na prohlédnutí třídy, herny, hraček, zahrady, seznámení se s </w:t>
      </w:r>
      <w:r>
        <w:rPr>
          <w:bdr w:val="nil"/>
        </w:rPr>
        <w:lastRenderedPageBreak/>
        <w:t>učitelkami a denním programem. Postupně jsou děti, a to podle jejich individuálních možností, zapojovány do vzdělávacích činností, které rozvíjí jejich fyzické, psychické a sociální schopnosti.</w:t>
      </w:r>
      <w:r w:rsidR="009B2848">
        <w:rPr>
          <w:bdr w:val="nil"/>
        </w:rPr>
        <w:br/>
      </w:r>
      <w:r>
        <w:rPr>
          <w:bdr w:val="nil"/>
        </w:rPr>
        <w:t xml:space="preserve"> Při zdokonalování fyzických schopností a dovedností dětí dbáme na rozvíjení správného držení těla, automatizování již zvládnutých pohybů a zpřesňování pohybů paží a nohou. Vše se snažíme dětem nabídnout nenásilně, formou her. Děti se učí uvolňovat ruku prostřednictvím volného čmárání prstovými barvami, štětcem, voskovkou. </w:t>
      </w:r>
      <w:r>
        <w:rPr>
          <w:bdr w:val="nil"/>
        </w:rPr>
        <w:cr/>
        <w:t xml:space="preserve">V dětech pěstujeme smysl pro rytmus, učíme je tleskání, říkadlům a pracujeme s dětskými hudebními nástroji. S dětmi se učíme jednoduché hudebně pohybové hříčky. Při vzdělávání dětí dále klademe důraz na podněcování aktivity dětí, rozvíjení jejich zvídavosti, fantazie </w:t>
      </w:r>
      <w:r w:rsidR="009B2848">
        <w:rPr>
          <w:bdr w:val="nil"/>
        </w:rPr>
        <w:br/>
      </w:r>
      <w:r>
        <w:rPr>
          <w:bdr w:val="nil"/>
        </w:rPr>
        <w:t>a soustředěnosti. Děti jsou povzbuzovány k samostatné činnosti i jednoduché hře. Děti se učí pojmenovávat jednotlivé části lidského těla, správně vyslovit své jméno, příjmení i jména dalších dětí a jsou nenásilnou formou seznamovány s přírodou (zvířaty, přírodními materiály, zeleninou, ovocem apod.), ale i různými předměty, které používají lidé v každodenním životě. </w:t>
      </w:r>
      <w:r>
        <w:rPr>
          <w:bdr w:val="nil"/>
        </w:rPr>
        <w:cr/>
        <w:t>Postupně se děti učí rozlišovat čtyři základní barvy a vlastnosti předmětů jako např. krátký – dlouhý, teplý – studený. </w:t>
      </w:r>
      <w:r>
        <w:rPr>
          <w:bdr w:val="nil"/>
        </w:rPr>
        <w:cr/>
        <w:t>Součástí vzdělávání dětí je také péče o jejich řeč. Dbáme na to, aby děti používaly víceslovná pojmenování a jednoduché věty více než gesta. Děti nenásilnou formou učíme jednoduché verše, nová slova a vedeme je k tomu, aby rozuměly slovům při sledování krátkých pohádek (např. loutkové divadlo). </w:t>
      </w:r>
      <w:r>
        <w:rPr>
          <w:bdr w:val="nil"/>
        </w:rPr>
        <w:cr/>
        <w:t xml:space="preserve">Děti podporujeme v jejich citových vztazích k rodině, škole, pracovníkům školy, ostatním dětem </w:t>
      </w:r>
      <w:r w:rsidR="009B2848">
        <w:rPr>
          <w:bdr w:val="nil"/>
        </w:rPr>
        <w:br/>
      </w:r>
      <w:r>
        <w:rPr>
          <w:bdr w:val="nil"/>
        </w:rPr>
        <w:t>a přírodě. </w:t>
      </w:r>
      <w:r>
        <w:rPr>
          <w:bdr w:val="nil"/>
        </w:rPr>
        <w:cr/>
        <w:t>Rozvíjíme u dětí pocit osobní jistoty. </w:t>
      </w:r>
      <w:r>
        <w:rPr>
          <w:bdr w:val="nil"/>
        </w:rPr>
        <w:cr/>
        <w:t>U dětí prohlubujeme osvojování nejjednodušších pravidel chování v kolektivu (ohleduplnost, poděkování). Vedeme děti k opatrnosti a starostlivosti o sebe i druhé. Nejmenší děti jsou vedeny</w:t>
      </w:r>
      <w:r w:rsidR="009B2848">
        <w:rPr>
          <w:bdr w:val="nil"/>
        </w:rPr>
        <w:br/>
      </w:r>
      <w:r>
        <w:rPr>
          <w:bdr w:val="nil"/>
        </w:rPr>
        <w:t xml:space="preserve"> k tomu, aby se samostatně najedly a napily, a zároveň u jídla dodržovaly přiměřenou čistotu. Děti si postupně osvojují a zdokonalují hygienické návyky a dostávají prostor pro samostatnost. </w:t>
      </w:r>
      <w:r>
        <w:rPr>
          <w:bdr w:val="nil"/>
        </w:rPr>
        <w:cr/>
        <w:t>Děti zapojujeme také do pomoci dospělým, např. prostírání příborů a talířů, úklid herny, výzdoba. </w:t>
      </w:r>
    </w:p>
    <w:p w:rsidR="00D504BE" w:rsidRDefault="0067087F">
      <w:pPr>
        <w:pStyle w:val="Nadpis2"/>
        <w:spacing w:before="299" w:after="299"/>
      </w:pPr>
      <w:bookmarkStart w:id="27" w:name="_Toc256000029"/>
      <w:r>
        <w:rPr>
          <w:bdr w:val="nil"/>
        </w:rPr>
        <w:t>Zajištění průběhu vzdělávání dětí s nedostatečnou znalostí českého jazyka</w:t>
      </w:r>
      <w:bookmarkEnd w:id="27"/>
      <w:r>
        <w:rPr>
          <w:bdr w:val="nil"/>
        </w:rPr>
        <w:t> </w:t>
      </w:r>
    </w:p>
    <w:p w:rsidR="00D504BE" w:rsidRDefault="0067087F">
      <w:pPr>
        <w:spacing w:before="240" w:after="240"/>
      </w:pPr>
      <w:r>
        <w:rPr>
          <w:bdr w:val="nil"/>
        </w:rPr>
        <w:t>Škola je připravena věnovat zvýšenou pozornost dětem, které jsou přijat</w:t>
      </w:r>
      <w:r w:rsidR="00363875">
        <w:rPr>
          <w:bdr w:val="nil"/>
        </w:rPr>
        <w:t xml:space="preserve">y </w:t>
      </w:r>
      <w:bookmarkStart w:id="28" w:name="_GoBack"/>
      <w:bookmarkEnd w:id="28"/>
      <w:r>
        <w:rPr>
          <w:bdr w:val="nil"/>
        </w:rPr>
        <w:t xml:space="preserve">k předškolnímu vzdělávání a nemají dostatečnou znalost českého jazyka. Tato podpora bude realizována hned od počátku vzdělávání, prostřednictvím pedagogů. Pro tyto účely budou pedagogové využívat podpůrné metodické materiály (Kurikulum češtiny jako druhého jazyka pro povinné předškolní vzdělávání </w:t>
      </w:r>
      <w:r w:rsidR="009B2848">
        <w:rPr>
          <w:bdr w:val="nil"/>
        </w:rPr>
        <w:br/>
      </w:r>
      <w:r>
        <w:rPr>
          <w:bdr w:val="nil"/>
        </w:rPr>
        <w:t xml:space="preserve">a další nabízené metodické materiály). Zvláštní právní úprava platí v případě, kdy jsou v MŠ vzděláváni alespoň 4 cizinci v povinném předškolním vzdělávání. V takovém případě zřídí ředitelka školy skupinu nebo skupiny pro bezplatnou jazykovou přípravu pro zajištění plynulého přechodu </w:t>
      </w:r>
      <w:r w:rsidR="009B2848">
        <w:rPr>
          <w:bdr w:val="nil"/>
        </w:rPr>
        <w:br/>
      </w:r>
      <w:r>
        <w:rPr>
          <w:bdr w:val="nil"/>
        </w:rPr>
        <w:lastRenderedPageBreak/>
        <w:t>do základního vzdělávání v souladu s vyhláškou č.14/2005 Sb., o předškolním vzdělávání, ve znění pozdějších předpisů. Vzdělávání ve skupině pro jazykovou přípravu bude rozděleno do dvou nebo více bloků v průběhu týdne. Ředitelka mateřské školy může na základě posouzení potřebnosti jazykové podpory dítěte zařadit do skupiny pro jazykovou přípravu i jiné děti, než jsou cizinci</w:t>
      </w:r>
      <w:r w:rsidR="009B2848">
        <w:rPr>
          <w:bdr w:val="nil"/>
        </w:rPr>
        <w:br/>
      </w:r>
      <w:r>
        <w:rPr>
          <w:bdr w:val="nil"/>
        </w:rPr>
        <w:t xml:space="preserve"> v povinném předškolním vzdělávání, pokud to není na újmu kvality jazykové přípravy. Při přechodu na základní školu by děti s nedostatečnou znalostí českého jazyka měly mít takové jazykové </w:t>
      </w:r>
      <w:r w:rsidR="009B2848">
        <w:rPr>
          <w:bdr w:val="nil"/>
        </w:rPr>
        <w:br/>
      </w:r>
      <w:r>
        <w:rPr>
          <w:bdr w:val="nil"/>
        </w:rPr>
        <w:t xml:space="preserve">a sociokulturní kompetence v českém jazyce, které jim umožní aktivně se zapojit do výuky </w:t>
      </w:r>
      <w:r w:rsidR="009B2848">
        <w:rPr>
          <w:bdr w:val="nil"/>
        </w:rPr>
        <w:br/>
      </w:r>
      <w:r>
        <w:rPr>
          <w:bdr w:val="nil"/>
        </w:rPr>
        <w:t>a dosáhnout školního úspěchu.</w:t>
      </w:r>
    </w:p>
    <w:p w:rsidR="00D504BE" w:rsidRDefault="00D504BE">
      <w:pPr>
        <w:pStyle w:val="Nadpis1"/>
        <w:spacing w:before="322" w:after="322"/>
        <w:sectPr w:rsidR="00D504BE">
          <w:type w:val="nextColumn"/>
          <w:pgSz w:w="11906" w:h="16838"/>
          <w:pgMar w:top="1440" w:right="1325" w:bottom="1440" w:left="1800" w:header="720" w:footer="720" w:gutter="0"/>
          <w:cols w:space="720"/>
        </w:sectPr>
      </w:pPr>
    </w:p>
    <w:p w:rsidR="00D504BE" w:rsidRDefault="0067087F">
      <w:pPr>
        <w:pStyle w:val="Nadpis1"/>
        <w:spacing w:before="322" w:after="322"/>
        <w:rPr>
          <w:bdr w:val="nil"/>
        </w:rPr>
      </w:pPr>
      <w:bookmarkStart w:id="29" w:name="_Toc256000031"/>
      <w:r>
        <w:rPr>
          <w:bdr w:val="nil"/>
        </w:rPr>
        <w:lastRenderedPageBreak/>
        <w:t>Vzdělávací obsah</w:t>
      </w:r>
      <w:bookmarkEnd w:id="29"/>
      <w:r>
        <w:rPr>
          <w:bdr w:val="nil"/>
        </w:rPr>
        <w:t> </w:t>
      </w:r>
    </w:p>
    <w:p w:rsidR="00D504BE" w:rsidRDefault="0067087F">
      <w:pPr>
        <w:pStyle w:val="Nadpis2"/>
        <w:spacing w:before="299" w:after="299"/>
      </w:pPr>
      <w:bookmarkStart w:id="30" w:name="_Toc256000032"/>
      <w:r>
        <w:rPr>
          <w:bdr w:val="nil"/>
        </w:rPr>
        <w:t>Integrované bloky</w:t>
      </w:r>
      <w:bookmarkEnd w:id="30"/>
      <w:r>
        <w:rPr>
          <w:bdr w:val="nil"/>
        </w:rPr>
        <w:t> </w:t>
      </w:r>
    </w:p>
    <w:p w:rsidR="00D504BE" w:rsidRDefault="0067087F">
      <w:pPr>
        <w:pStyle w:val="Nadpis3"/>
        <w:spacing w:before="281" w:after="281"/>
      </w:pPr>
      <w:bookmarkStart w:id="31" w:name="_Toc256000033"/>
      <w:r>
        <w:rPr>
          <w:sz w:val="28"/>
          <w:szCs w:val="28"/>
          <w:bdr w:val="nil"/>
        </w:rPr>
        <w:t>Moje školka</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pPr>
            <w:r>
              <w:rPr>
                <w:rFonts w:ascii="Calibri" w:eastAsia="Calibri" w:hAnsi="Calibri" w:cs="Calibri"/>
                <w:bdr w:val="nil"/>
              </w:rPr>
              <w:t>Moje školka</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pPr>
            <w:r>
              <w:rPr>
                <w:rFonts w:ascii="Calibri" w:eastAsia="Calibri" w:hAnsi="Calibri" w:cs="Calibri"/>
                <w:bdr w:val="nil"/>
              </w:rPr>
              <w:t>Dítě a jeho tělo, Dítě a jeho psychika, Dítě a ten druhý, Dítě a společnost, Dítě a svět</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pPr>
            <w:r>
              <w:rPr>
                <w:rFonts w:ascii="Calibri" w:eastAsia="Calibri" w:hAnsi="Calibri" w:cs="Calibri"/>
                <w:szCs w:val="22"/>
                <w:bdr w:val="nil"/>
              </w:rPr>
              <w:t>Záměrem integrovaného bloku je úspěšná adaptace nových dětí a budování kladného vztahu k MŠ. Postupné vzájemné seznamování dětí, rozvoj kamarádských vztahů mezi dětmi, učitelkami. Rozvoj schopnosti žít ve společenství ostatních lidí, přizpůsobit se, spolupracovat, přináležet ke společenství ve třídě, škole. Posilování prosociálního chování a rozvoj samostatnosti dětí. Postupné společné vytvoření pravidel chování a soužití. Vytváření pozitivního vztahu ke svému okolí, k naší zemi. Učit děti lásce k přírodě a ke všemu živému, chránit životní prostředí.</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pPr>
            <w:r>
              <w:rPr>
                <w:rFonts w:ascii="Calibri" w:eastAsia="Calibri" w:hAnsi="Calibri" w:cs="Calibri"/>
                <w:bdr w:val="nil"/>
              </w:rPr>
              <w:t>Hola, hola školka volá</w:t>
            </w:r>
          </w:p>
          <w:p w:rsidR="00D504BE" w:rsidRDefault="0067087F">
            <w:pPr>
              <w:spacing w:line="240" w:lineRule="auto"/>
              <w:jc w:val="left"/>
            </w:pPr>
            <w:r>
              <w:rPr>
                <w:rFonts w:ascii="Calibri" w:eastAsia="Calibri" w:hAnsi="Calibri" w:cs="Calibri"/>
                <w:bdr w:val="nil"/>
              </w:rPr>
              <w:t>Hrátky s pravidly</w:t>
            </w:r>
          </w:p>
          <w:p w:rsidR="00D504BE" w:rsidRDefault="0067087F">
            <w:pPr>
              <w:spacing w:line="240" w:lineRule="auto"/>
              <w:jc w:val="left"/>
            </w:pPr>
            <w:r>
              <w:rPr>
                <w:rFonts w:ascii="Calibri" w:eastAsia="Calibri" w:hAnsi="Calibri" w:cs="Calibri"/>
                <w:bdr w:val="nil"/>
              </w:rPr>
              <w:t xml:space="preserve">Veselé </w:t>
            </w:r>
            <w:proofErr w:type="spellStart"/>
            <w:r>
              <w:rPr>
                <w:rFonts w:ascii="Calibri" w:eastAsia="Calibri" w:hAnsi="Calibri" w:cs="Calibri"/>
                <w:bdr w:val="nil"/>
              </w:rPr>
              <w:t>pouťování</w:t>
            </w:r>
            <w:proofErr w:type="spellEnd"/>
          </w:p>
          <w:p w:rsidR="00D504BE" w:rsidRDefault="0067087F">
            <w:pPr>
              <w:spacing w:line="240" w:lineRule="auto"/>
              <w:jc w:val="left"/>
            </w:pPr>
            <w:r>
              <w:rPr>
                <w:rFonts w:ascii="Calibri" w:eastAsia="Calibri" w:hAnsi="Calibri" w:cs="Calibri"/>
                <w:bdr w:val="nil"/>
              </w:rPr>
              <w:t>Pojď si s námi hrát</w:t>
            </w:r>
          </w:p>
        </w:tc>
      </w:tr>
    </w:tbl>
    <w:p w:rsidR="00D504BE" w:rsidRDefault="0067087F">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858"/>
        <w:gridCol w:w="5319"/>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Očekávané výstupy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poznat a pojmenovat většinu toho, čím je obklopeno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domluvit se slovy i gesty, improvizovat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rozvoj řečových schopností a jazykových dovedností receptivních (vnímání, </w:t>
            </w:r>
            <w:r>
              <w:rPr>
                <w:rFonts w:ascii="Calibri" w:eastAsia="Calibri" w:hAnsi="Calibri" w:cs="Calibri"/>
                <w:bdr w:val="nil"/>
              </w:rPr>
              <w:lastRenderedPageBreak/>
              <w:t>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učit se nová slova a aktivně je používat (ptát se na slova, kterým nerozumí)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rozhodovat o svých činnostech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porozumět běžným projevům vyjádření emocí a nálad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bl>
    <w:p w:rsidR="00D504BE" w:rsidRDefault="0067087F">
      <w:pPr>
        <w:rPr>
          <w:bdr w:val="nil"/>
        </w:rPr>
      </w:pPr>
      <w:r>
        <w:rPr>
          <w:bdr w:val="nil"/>
        </w:rPr>
        <w:t>    </w:t>
      </w:r>
    </w:p>
    <w:p w:rsidR="00D504BE" w:rsidRDefault="0067087F">
      <w:pPr>
        <w:pStyle w:val="Nadpis3"/>
        <w:spacing w:before="281" w:after="281"/>
        <w:rPr>
          <w:bdr w:val="nil"/>
        </w:rPr>
      </w:pPr>
      <w:bookmarkStart w:id="32" w:name="_Toc256000034"/>
      <w:r>
        <w:rPr>
          <w:sz w:val="28"/>
          <w:szCs w:val="28"/>
          <w:bdr w:val="nil"/>
        </w:rPr>
        <w:lastRenderedPageBreak/>
        <w:t>Sluníčko a barevný podzim</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dr w:val="nil"/>
              </w:rPr>
              <w:t>Sluníčko a barevný podzim</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ind w:left="14" w:right="42"/>
              <w:jc w:val="left"/>
              <w:rPr>
                <w:bdr w:val="nil"/>
              </w:rPr>
            </w:pPr>
            <w:r>
              <w:rPr>
                <w:rFonts w:ascii="Calibri" w:eastAsia="Calibri" w:hAnsi="Calibri" w:cs="Calibri"/>
                <w:bdr w:val="nil"/>
              </w:rPr>
              <w:t>Záměrem integrovaného bloku je posilovat u dětí přirozenou touhu pobývat venku, v podzimní přírodě, pozorovat její krásy, zaměřit se na vnímání jejích proměn. Klást důraz na bezprostřední kontakt s přírodou, na její poznávání a získávání praktických dovedností na základě vlastních prožitků a zkušeností.  Poznávat</w:t>
            </w:r>
            <w:r w:rsidR="000E193E">
              <w:rPr>
                <w:rFonts w:ascii="Calibri" w:eastAsia="Calibri" w:hAnsi="Calibri" w:cs="Calibri"/>
                <w:bdr w:val="nil"/>
              </w:rPr>
              <w:t xml:space="preserve"> </w:t>
            </w:r>
            <w:r>
              <w:rPr>
                <w:rFonts w:ascii="Calibri" w:eastAsia="Calibri" w:hAnsi="Calibri" w:cs="Calibri"/>
                <w:bdr w:val="nil"/>
              </w:rPr>
              <w:t>plody podzimu, vést děti k rozeznávání různých druhů ovoce a zeleniny a seznámit je s možnostmi jejího zpracování, vnímat jejich užitek a význam. Podporovat u dětí tvoření z přírodních materiálů. Seznámit děti se</w:t>
            </w:r>
            <w:r w:rsidR="000E193E">
              <w:rPr>
                <w:rFonts w:ascii="Calibri" w:eastAsia="Calibri" w:hAnsi="Calibri" w:cs="Calibri"/>
                <w:bdr w:val="nil"/>
              </w:rPr>
              <w:t xml:space="preserve"> </w:t>
            </w:r>
            <w:r>
              <w:rPr>
                <w:rFonts w:ascii="Calibri" w:eastAsia="Calibri" w:hAnsi="Calibri" w:cs="Calibri"/>
                <w:bdr w:val="nil"/>
              </w:rPr>
              <w:t xml:space="preserve">zvířaty, která se chystají na zimní spánek, připomenout, kteří ptáci odlétají do teplých krajin a jak můžeme pomáhat přezimujícím zvířatům a ptákům. Zaměřit se také na pozorování a vnímání změn počasí a jejich vliv na přírodu i zdraví člověka. Uvědomovat si vlastní tělo, osvojit si poznatky a dovednosti důležité k podpoře zdraví, vytvářet základy zdravého životního stylu. Uvědomovat si význam lidské práce pro jednotlivce i společnost. </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Draku, draku poleť výš</w:t>
            </w:r>
          </w:p>
          <w:p w:rsidR="00D504BE" w:rsidRDefault="0067087F">
            <w:pPr>
              <w:spacing w:line="240" w:lineRule="auto"/>
              <w:jc w:val="left"/>
              <w:rPr>
                <w:bdr w:val="nil"/>
              </w:rPr>
            </w:pPr>
            <w:r>
              <w:rPr>
                <w:rFonts w:ascii="Calibri" w:eastAsia="Calibri" w:hAnsi="Calibri" w:cs="Calibri"/>
                <w:bdr w:val="nil"/>
              </w:rPr>
              <w:t>Plody podzimu</w:t>
            </w:r>
          </w:p>
          <w:p w:rsidR="00D504BE" w:rsidRDefault="0067087F">
            <w:pPr>
              <w:spacing w:line="240" w:lineRule="auto"/>
              <w:jc w:val="left"/>
              <w:rPr>
                <w:bdr w:val="nil"/>
              </w:rPr>
            </w:pPr>
            <w:r>
              <w:rPr>
                <w:rFonts w:ascii="Calibri" w:eastAsia="Calibri" w:hAnsi="Calibri" w:cs="Calibri"/>
                <w:bdr w:val="nil"/>
              </w:rPr>
              <w:t>Koulelo se koulelo</w:t>
            </w:r>
          </w:p>
          <w:p w:rsidR="00D504BE" w:rsidRDefault="0067087F">
            <w:pPr>
              <w:spacing w:line="240" w:lineRule="auto"/>
              <w:jc w:val="left"/>
              <w:rPr>
                <w:bdr w:val="nil"/>
              </w:rPr>
            </w:pPr>
            <w:r>
              <w:rPr>
                <w:rFonts w:ascii="Calibri" w:eastAsia="Calibri" w:hAnsi="Calibri" w:cs="Calibri"/>
                <w:bdr w:val="nil"/>
              </w:rPr>
              <w:t>Vlaštovičko leť</w:t>
            </w:r>
          </w:p>
          <w:p w:rsidR="00D504BE" w:rsidRDefault="0067087F">
            <w:pPr>
              <w:spacing w:line="240" w:lineRule="auto"/>
              <w:jc w:val="left"/>
              <w:rPr>
                <w:bdr w:val="nil"/>
              </w:rPr>
            </w:pPr>
            <w:r>
              <w:rPr>
                <w:rFonts w:ascii="Calibri" w:eastAsia="Calibri" w:hAnsi="Calibri" w:cs="Calibri"/>
                <w:bdr w:val="nil"/>
              </w:rPr>
              <w:t>Barvy podzimu</w:t>
            </w:r>
          </w:p>
          <w:p w:rsidR="00D504BE" w:rsidRDefault="0067087F">
            <w:pPr>
              <w:spacing w:line="240" w:lineRule="auto"/>
              <w:jc w:val="left"/>
              <w:rPr>
                <w:bdr w:val="nil"/>
              </w:rPr>
            </w:pPr>
            <w:proofErr w:type="spellStart"/>
            <w:r>
              <w:rPr>
                <w:rFonts w:ascii="Calibri" w:eastAsia="Calibri" w:hAnsi="Calibri" w:cs="Calibri"/>
                <w:bdr w:val="nil"/>
              </w:rPr>
              <w:t>Dušičkování</w:t>
            </w:r>
            <w:proofErr w:type="spellEnd"/>
          </w:p>
          <w:p w:rsidR="00D504BE" w:rsidRDefault="0067087F">
            <w:pPr>
              <w:spacing w:line="240" w:lineRule="auto"/>
              <w:jc w:val="left"/>
              <w:rPr>
                <w:bdr w:val="nil"/>
              </w:rPr>
            </w:pPr>
            <w:r>
              <w:rPr>
                <w:rFonts w:ascii="Calibri" w:eastAsia="Calibri" w:hAnsi="Calibri" w:cs="Calibri"/>
                <w:bdr w:val="nil"/>
              </w:rPr>
              <w:t>Čekání na Martina</w:t>
            </w:r>
          </w:p>
          <w:p w:rsidR="00D504BE" w:rsidRDefault="0067087F">
            <w:pPr>
              <w:spacing w:line="240" w:lineRule="auto"/>
              <w:jc w:val="left"/>
              <w:rPr>
                <w:bdr w:val="nil"/>
              </w:rPr>
            </w:pPr>
            <w:r>
              <w:rPr>
                <w:rFonts w:ascii="Calibri" w:eastAsia="Calibri" w:hAnsi="Calibri" w:cs="Calibri"/>
                <w:bdr w:val="nil"/>
              </w:rPr>
              <w:t>Zvířátka v lese</w:t>
            </w:r>
          </w:p>
          <w:p w:rsidR="00D504BE" w:rsidRDefault="0067087F">
            <w:pPr>
              <w:spacing w:line="240" w:lineRule="auto"/>
              <w:jc w:val="left"/>
              <w:rPr>
                <w:bdr w:val="nil"/>
              </w:rPr>
            </w:pPr>
            <w:r>
              <w:rPr>
                <w:rFonts w:ascii="Calibri" w:eastAsia="Calibri" w:hAnsi="Calibri" w:cs="Calibri"/>
                <w:bdr w:val="nil"/>
              </w:rPr>
              <w:t> </w:t>
            </w:r>
          </w:p>
        </w:tc>
      </w:tr>
    </w:tbl>
    <w:p w:rsidR="00D504BE" w:rsidRDefault="0067087F">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83"/>
        <w:gridCol w:w="5094"/>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Očekávané výstupy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zachycovat skutečnosti ze svého okolí a vyjadřovat své představy pomocí různých výtvarných dovedností a technik (kreslit, používat barvy, modelovat, konstruovat, </w:t>
            </w:r>
            <w:r>
              <w:rPr>
                <w:rFonts w:ascii="Calibri" w:eastAsia="Calibri" w:hAnsi="Calibri" w:cs="Calibri"/>
                <w:bdr w:val="nil"/>
              </w:rPr>
              <w:lastRenderedPageBreak/>
              <w:t>tvořit z papíru, tvořit a vyrábět z různých jiných materiálů, z přírodnin aj.)</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naučit se nazpaměť krátké texty, úmyslně si zapamatovat a vybavit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zachovávat správné držení těla</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spolupracovat s ostatními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být citlivé ve vztahu k živým bytostem, k přírodě i k věcem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osvojit si elementární poznatky o okolním prostředí, které jsou dítěti blízké, pro ně smysluplné a přínosné, </w:t>
            </w:r>
            <w:r>
              <w:rPr>
                <w:rFonts w:ascii="Calibri" w:eastAsia="Calibri" w:hAnsi="Calibri" w:cs="Calibri"/>
                <w:bdr w:val="nil"/>
              </w:rPr>
              <w:lastRenderedPageBreak/>
              <w:t>zajímavé a jemu pochopitelné a využitelné pro další učení a životní praxi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naučit se nazpaměť krátké texty, úmyslně si zapamatovat a vybavit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dodržovat pravidla her a jiných činností, jednat spravedlivě, hrát fair</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bl>
    <w:p w:rsidR="00D504BE" w:rsidRDefault="0067087F">
      <w:pPr>
        <w:rPr>
          <w:bdr w:val="nil"/>
        </w:rPr>
      </w:pPr>
      <w:r>
        <w:rPr>
          <w:bdr w:val="nil"/>
        </w:rPr>
        <w:t>    </w:t>
      </w:r>
    </w:p>
    <w:p w:rsidR="00D504BE" w:rsidRDefault="0067087F">
      <w:pPr>
        <w:pStyle w:val="Nadpis3"/>
        <w:spacing w:before="281" w:after="281"/>
        <w:rPr>
          <w:bdr w:val="nil"/>
        </w:rPr>
      </w:pPr>
      <w:bookmarkStart w:id="33" w:name="_Toc256000035"/>
      <w:r>
        <w:rPr>
          <w:sz w:val="28"/>
          <w:szCs w:val="28"/>
          <w:bdr w:val="nil"/>
        </w:rPr>
        <w:t>Sluníčko a paní Zima</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dr w:val="nil"/>
              </w:rPr>
              <w:t>Sluníčko a paní Zima</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ind w:left="14" w:right="42"/>
              <w:jc w:val="left"/>
              <w:rPr>
                <w:bdr w:val="nil"/>
              </w:rPr>
            </w:pPr>
            <w:r>
              <w:rPr>
                <w:rFonts w:ascii="Calibri" w:eastAsia="Calibri" w:hAnsi="Calibri" w:cs="Calibri"/>
                <w:bdr w:val="nil"/>
              </w:rPr>
              <w:t>Záměrem integrovaného bloku je přiblížit dětem význam a pochopení lidových tradic, společně se zaměříme na</w:t>
            </w:r>
            <w:r w:rsidR="000E193E">
              <w:rPr>
                <w:rFonts w:ascii="Calibri" w:eastAsia="Calibri" w:hAnsi="Calibri" w:cs="Calibri"/>
                <w:bdr w:val="nil"/>
              </w:rPr>
              <w:t xml:space="preserve"> </w:t>
            </w:r>
            <w:r>
              <w:rPr>
                <w:rFonts w:ascii="Calibri" w:eastAsia="Calibri" w:hAnsi="Calibri" w:cs="Calibri"/>
                <w:bdr w:val="nil"/>
              </w:rPr>
              <w:t>období adventu, svátků vs. Mikuláše, sv. Barbory, Vánoc a svátku Tří králů. Povedeme děti k citlivému vnímání svého okolí, k umění těšit se z hezkých a příjemných zážitků a posílení dovedností spolupodílet se na vytváření sváteční atmosféry. Přiblížíme dětem důležitost pozitivních mezilidských vztahů. Budeme pozorovat změny v přírodě a všímat si typických zimních znaků, užívat si zimních radovánek na sněhu a seznamovat se s různými druhy zimních sportů. Dále r</w:t>
            </w:r>
            <w:r>
              <w:rPr>
                <w:rFonts w:ascii="Calibri" w:eastAsia="Calibri" w:hAnsi="Calibri" w:cs="Calibri"/>
                <w:szCs w:val="22"/>
                <w:bdr w:val="nil"/>
              </w:rPr>
              <w:t>ozvíjet fyzickou zdatnost a pozitivní vztah ke sportu, u</w:t>
            </w:r>
            <w:r>
              <w:rPr>
                <w:rFonts w:ascii="Calibri" w:eastAsia="Calibri" w:hAnsi="Calibri" w:cs="Calibri"/>
                <w:bdr w:val="nil"/>
              </w:rPr>
              <w:t>pevňovat</w:t>
            </w:r>
            <w:r w:rsidR="000E193E">
              <w:rPr>
                <w:rFonts w:ascii="Calibri" w:eastAsia="Calibri" w:hAnsi="Calibri" w:cs="Calibri"/>
                <w:bdr w:val="nil"/>
              </w:rPr>
              <w:t xml:space="preserve"> </w:t>
            </w:r>
            <w:r>
              <w:rPr>
                <w:rFonts w:ascii="Calibri" w:eastAsia="Calibri" w:hAnsi="Calibri" w:cs="Calibri"/>
                <w:bdr w:val="nil"/>
              </w:rPr>
              <w:t>zásady</w:t>
            </w:r>
            <w:r w:rsidR="000E193E">
              <w:rPr>
                <w:rFonts w:ascii="Calibri" w:eastAsia="Calibri" w:hAnsi="Calibri" w:cs="Calibri"/>
                <w:bdr w:val="nil"/>
              </w:rPr>
              <w:t xml:space="preserve"> </w:t>
            </w:r>
            <w:r>
              <w:rPr>
                <w:rFonts w:ascii="Calibri" w:eastAsia="Calibri" w:hAnsi="Calibri" w:cs="Calibri"/>
                <w:bdr w:val="nil"/>
              </w:rPr>
              <w:t>bezpečnosti</w:t>
            </w:r>
            <w:r w:rsidR="000E193E">
              <w:rPr>
                <w:rFonts w:ascii="Calibri" w:eastAsia="Calibri" w:hAnsi="Calibri" w:cs="Calibri"/>
                <w:bdr w:val="nil"/>
              </w:rPr>
              <w:t xml:space="preserve"> </w:t>
            </w:r>
            <w:r>
              <w:rPr>
                <w:rFonts w:ascii="Calibri" w:eastAsia="Calibri" w:hAnsi="Calibri" w:cs="Calibri"/>
                <w:bdr w:val="nil"/>
              </w:rPr>
              <w:t>při</w:t>
            </w:r>
            <w:r w:rsidR="000E193E">
              <w:rPr>
                <w:rFonts w:ascii="Calibri" w:eastAsia="Calibri" w:hAnsi="Calibri" w:cs="Calibri"/>
                <w:bdr w:val="nil"/>
              </w:rPr>
              <w:t xml:space="preserve"> </w:t>
            </w:r>
            <w:r>
              <w:rPr>
                <w:rFonts w:ascii="Calibri" w:eastAsia="Calibri" w:hAnsi="Calibri" w:cs="Calibri"/>
                <w:bdr w:val="nil"/>
              </w:rPr>
              <w:t>sportech</w:t>
            </w:r>
            <w:r w:rsidR="000E193E">
              <w:rPr>
                <w:rFonts w:ascii="Calibri" w:eastAsia="Calibri" w:hAnsi="Calibri" w:cs="Calibri"/>
                <w:bdr w:val="nil"/>
              </w:rPr>
              <w:t>,</w:t>
            </w:r>
            <w:r>
              <w:rPr>
                <w:rFonts w:ascii="Calibri" w:eastAsia="Calibri" w:hAnsi="Calibri" w:cs="Calibri"/>
                <w:bdr w:val="nil"/>
              </w:rPr>
              <w:t xml:space="preserve"> a zásady ochrany zdraví v chladném počasí. Zopakujeme si poznatky o zvířatech v zimě, budeme jim v tomto období </w:t>
            </w:r>
            <w:proofErr w:type="gramStart"/>
            <w:r>
              <w:rPr>
                <w:rFonts w:ascii="Calibri" w:eastAsia="Calibri" w:hAnsi="Calibri" w:cs="Calibri"/>
                <w:bdr w:val="nil"/>
              </w:rPr>
              <w:t>pomáhat - pravidelné</w:t>
            </w:r>
            <w:proofErr w:type="gramEnd"/>
            <w:r>
              <w:rPr>
                <w:rFonts w:ascii="Calibri" w:eastAsia="Calibri" w:hAnsi="Calibri" w:cs="Calibri"/>
                <w:bdr w:val="nil"/>
              </w:rPr>
              <w:t xml:space="preserve"> přikrmování ptáčků, společné ozdobení vánočního stromečku v lese potravou pro lesní zvířata. Vytvoříme u dětí pozitivní vztah k zimní přírodě. Seznámíme děti s významem a původem masopustu. Zimu završíme masopustním rejem v maskách, vyrobíme masky, vyzdobíme třídy a celou mateřskou školu. Budeme se snažit umožnit dítěti prožitek, podporovat jeho sebedůvěru a osobité myšlení, rozvíjet schopnosti a dovednosti vyjádřit pocity, dojmy a prožitky, vytvořit povědomí o mezilidských a morálních hodnotách.</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Čerte, čerte, čertíku</w:t>
            </w:r>
          </w:p>
          <w:p w:rsidR="00D504BE" w:rsidRDefault="0067087F">
            <w:pPr>
              <w:spacing w:line="240" w:lineRule="auto"/>
              <w:jc w:val="left"/>
              <w:rPr>
                <w:bdr w:val="nil"/>
              </w:rPr>
            </w:pPr>
            <w:r>
              <w:rPr>
                <w:rFonts w:ascii="Calibri" w:eastAsia="Calibri" w:hAnsi="Calibri" w:cs="Calibri"/>
                <w:bdr w:val="nil"/>
              </w:rPr>
              <w:t>Adventní čas</w:t>
            </w:r>
          </w:p>
          <w:p w:rsidR="00D504BE" w:rsidRDefault="0067087F">
            <w:pPr>
              <w:spacing w:line="240" w:lineRule="auto"/>
              <w:jc w:val="left"/>
              <w:rPr>
                <w:bdr w:val="nil"/>
              </w:rPr>
            </w:pPr>
            <w:r>
              <w:rPr>
                <w:rFonts w:ascii="Calibri" w:eastAsia="Calibri" w:hAnsi="Calibri" w:cs="Calibri"/>
                <w:bdr w:val="nil"/>
              </w:rPr>
              <w:t>Vánoce jsou tu</w:t>
            </w:r>
          </w:p>
          <w:p w:rsidR="00D504BE" w:rsidRDefault="0067087F">
            <w:pPr>
              <w:spacing w:line="240" w:lineRule="auto"/>
              <w:jc w:val="left"/>
              <w:rPr>
                <w:bdr w:val="nil"/>
              </w:rPr>
            </w:pPr>
            <w:r>
              <w:rPr>
                <w:rFonts w:ascii="Calibri" w:eastAsia="Calibri" w:hAnsi="Calibri" w:cs="Calibri"/>
                <w:bdr w:val="nil"/>
              </w:rPr>
              <w:t>Tři králové přišli k nám</w:t>
            </w:r>
          </w:p>
          <w:p w:rsidR="00D504BE" w:rsidRDefault="0067087F">
            <w:pPr>
              <w:spacing w:line="240" w:lineRule="auto"/>
              <w:jc w:val="left"/>
              <w:rPr>
                <w:bdr w:val="nil"/>
              </w:rPr>
            </w:pPr>
            <w:r>
              <w:rPr>
                <w:rFonts w:ascii="Calibri" w:eastAsia="Calibri" w:hAnsi="Calibri" w:cs="Calibri"/>
                <w:bdr w:val="nil"/>
              </w:rPr>
              <w:t>Kouzelná zima</w:t>
            </w:r>
          </w:p>
          <w:p w:rsidR="00D504BE" w:rsidRDefault="0067087F">
            <w:pPr>
              <w:spacing w:line="240" w:lineRule="auto"/>
              <w:jc w:val="left"/>
              <w:rPr>
                <w:bdr w:val="nil"/>
              </w:rPr>
            </w:pPr>
            <w:r>
              <w:rPr>
                <w:rFonts w:ascii="Calibri" w:eastAsia="Calibri" w:hAnsi="Calibri" w:cs="Calibri"/>
                <w:bdr w:val="nil"/>
              </w:rPr>
              <w:lastRenderedPageBreak/>
              <w:t>Les v zimě</w:t>
            </w:r>
          </w:p>
          <w:p w:rsidR="00D504BE" w:rsidRDefault="0067087F">
            <w:pPr>
              <w:spacing w:line="240" w:lineRule="auto"/>
              <w:jc w:val="left"/>
              <w:rPr>
                <w:bdr w:val="nil"/>
              </w:rPr>
            </w:pPr>
            <w:r>
              <w:rPr>
                <w:rFonts w:ascii="Calibri" w:eastAsia="Calibri" w:hAnsi="Calibri" w:cs="Calibri"/>
                <w:bdr w:val="nil"/>
              </w:rPr>
              <w:t>Zimní sporty a radovánky</w:t>
            </w:r>
          </w:p>
          <w:p w:rsidR="00D504BE" w:rsidRDefault="0067087F">
            <w:pPr>
              <w:spacing w:line="240" w:lineRule="auto"/>
              <w:jc w:val="left"/>
              <w:rPr>
                <w:bdr w:val="nil"/>
              </w:rPr>
            </w:pPr>
            <w:r>
              <w:rPr>
                <w:rFonts w:ascii="Calibri" w:eastAsia="Calibri" w:hAnsi="Calibri" w:cs="Calibri"/>
                <w:bdr w:val="nil"/>
              </w:rPr>
              <w:t>Maškarní rej</w:t>
            </w:r>
          </w:p>
        </w:tc>
      </w:tr>
    </w:tbl>
    <w:p w:rsidR="00D504BE" w:rsidRDefault="0067087F">
      <w:pPr>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4172"/>
        <w:gridCol w:w="5005"/>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Očekávané výstupy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rozvoj, zpřesňování a kultivace smyslového vnímání, přechod od konkrétně názorného myšlení k myšlení slovně-logickému (pojmovému), rozvoj paměti a pozornosti, </w:t>
            </w:r>
            <w:r>
              <w:rPr>
                <w:rFonts w:ascii="Calibri" w:eastAsia="Calibri" w:hAnsi="Calibri" w:cs="Calibri"/>
                <w:bdr w:val="nil"/>
              </w:rPr>
              <w:lastRenderedPageBreak/>
              <w:t>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nalézat nová řešení nebo alternativní k běžným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zaměřovat se na to, co je z poznávacího hlediska důležité (odhalovat podstatné znaky, vlastnosti předmětů, nacházet společné znaky, podobu a rozdíl, </w:t>
            </w:r>
            <w:r>
              <w:rPr>
                <w:rFonts w:ascii="Calibri" w:eastAsia="Calibri" w:hAnsi="Calibri" w:cs="Calibri"/>
                <w:bdr w:val="nil"/>
              </w:rPr>
              <w:lastRenderedPageBreak/>
              <w:t>charakteristické rysy předmětů či jevů a vzájemné souvislosti mezi nimi)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nalézat nová řešení nebo alternativní k běžným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své možnosti i limity (své silné i slabé stránky)</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všímat si změn a dění v nejbližším okolí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řešit problémy, úkoly a situace, myslet kreativně, předkládat „nápady“</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prožívat radost ze zvládnutého a poznaného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formulovat otázky, odpovídat, hodnotit slovní výkony, slovně reagovat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pojmenovat většinu toho, čím je obklopeno</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spolupracovat s ostatními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formulovat otázky, odpovídat, hodnotit slovní výkony, slovně reagovat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pojmenovat většinu toho, čím je obklopeno</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se chová při setkání s neznámými lidmi či v neznámých situacích obezřetně; nevhodné chování i komunikaci, která je mu nepříjemná, umí odmítnout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bl>
    <w:p w:rsidR="00D504BE" w:rsidRDefault="0067087F">
      <w:pPr>
        <w:rPr>
          <w:bdr w:val="nil"/>
        </w:rPr>
      </w:pPr>
      <w:r>
        <w:rPr>
          <w:bdr w:val="nil"/>
        </w:rPr>
        <w:t>    </w:t>
      </w:r>
    </w:p>
    <w:p w:rsidR="00D504BE" w:rsidRDefault="0067087F">
      <w:pPr>
        <w:pStyle w:val="Nadpis3"/>
        <w:spacing w:before="281" w:after="281"/>
        <w:rPr>
          <w:bdr w:val="nil"/>
        </w:rPr>
      </w:pPr>
      <w:bookmarkStart w:id="34" w:name="_Toc256000036"/>
      <w:r>
        <w:rPr>
          <w:sz w:val="28"/>
          <w:szCs w:val="28"/>
          <w:bdr w:val="nil"/>
        </w:rPr>
        <w:t>Sluníčko a vůně jara</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dr w:val="nil"/>
              </w:rPr>
              <w:t>Sluníčko a vůně jara</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Záměrem integrovaného bloku je pozorovat probouzející se jarní přírodu, seznamovat děti s charakteristickými znaky jara a všímat si jejich změn. Poznávat rostliny, jarní počasí. Seznamovat děti se životem domácích zvířat a jejich mláďat, poznat jejich užitek pro člověka. Přivítat svátky jara vynášením Morany. Většinu činností přesunout na zahradu, nebo do okolní přírody. Sázet s dětmi semínka. Vzbuzovat v dětech potřebu pobývat v přírodě a aktivně ji ochraňovat. Vést děti k uvědomění si důležitosti vody pro život a seznámit je s jejím koloběhem. Naučit se básničky, písničky a hry spojené s jarem. Vytvářet elementární povědomí o přírodním prostředí, jeho rozmanitosti, vývoji a neustálé proměně. Znát některé ekosystémy a jejich obyvatele, učit se chránit přírodu. Učit děti poznávat a chápat, že lidská činnost může životní prostředí chránit, ale také poškozovat. Předkládat dětem, jak pomáhat naší Zemi, aby byla „zdravá“, jak správně třídit odpad, dbát o pořádek a čistotu, pečovat o rostliny a živočichy, jak přírodu chránit. Rozlišit co je příroda živá a neživá. Vzbudit zájem </w:t>
            </w:r>
            <w:r>
              <w:rPr>
                <w:rFonts w:ascii="Calibri" w:eastAsia="Calibri" w:hAnsi="Calibri" w:cs="Calibri"/>
                <w:bdr w:val="nil"/>
              </w:rPr>
              <w:lastRenderedPageBreak/>
              <w:t>dětí o nové poznatky, posilovat přirozené poznávací city dětí (zvídavost, radost z objevování). Upevňování povědomí o sounáležitosti s okolním světem. Seznámit děti s pojmy rodina a domov. Chápat význam pojmu domov, jako místa, kde je nám dobře. Základem je posílit citové vztahy k rodině, poznávat rodinné vztahy. Seznámit děti s poznatkem, proč je důležité znát svou adresu. Naučit se uvědomovat si své emoce a city a umět je vyjádřit. Seznámit děti s různými profesemi, znát zaměstnáních svých rodičů, učit se ocenit a respektovat význam lidské práce. Vzbudit u dětí zájem o knihu. Rozvíjet řečové schopnosti a jazykové dovednosti receptivní (vnímání, porozumění, naslouchání) i produktivní (výslovnosti, vytváření pojmů, mluvního projevu, vyjadřování). Rozvoj fantazie a představivosti. Společně prožít radost a veselí, probouzet zájem dětí o lidové tradice. Osvojit si elementárních poznatky o jarních lidových zvycích, společně oslavit svátky jara (Velikonoce) a Čarodějnice. Předškoláky připravit na blížící se zápis do ZŠ (návštěva základní školy – seznámit se s prostorem a prostředím školy, vyzkoušet si, jak vypadá vyučovací hodina). </w:t>
            </w:r>
          </w:p>
          <w:p w:rsidR="00D504BE" w:rsidRDefault="0067087F">
            <w:pPr>
              <w:spacing w:line="240" w:lineRule="auto"/>
              <w:jc w:val="left"/>
              <w:rPr>
                <w:bdr w:val="nil"/>
              </w:rPr>
            </w:pPr>
            <w:r>
              <w:rPr>
                <w:rFonts w:ascii="Calibri" w:eastAsia="Calibri" w:hAnsi="Calibri" w:cs="Calibri"/>
                <w:bdr w:val="nil"/>
              </w:rPr>
              <w:t> </w:t>
            </w:r>
          </w:p>
          <w:p w:rsidR="00D504BE" w:rsidRDefault="0067087F">
            <w:pPr>
              <w:spacing w:line="240" w:lineRule="auto"/>
              <w:jc w:val="left"/>
              <w:rPr>
                <w:bdr w:val="nil"/>
              </w:rPr>
            </w:pPr>
            <w:r>
              <w:rPr>
                <w:rFonts w:ascii="Calibri" w:eastAsia="Calibri" w:hAnsi="Calibri" w:cs="Calibri"/>
                <w:bdr w:val="nil"/>
              </w:rPr>
              <w:t> </w:t>
            </w:r>
          </w:p>
          <w:p w:rsidR="00D504BE" w:rsidRDefault="0067087F">
            <w:pPr>
              <w:spacing w:line="240" w:lineRule="auto"/>
              <w:jc w:val="left"/>
              <w:rPr>
                <w:bdr w:val="nil"/>
              </w:rPr>
            </w:pPr>
            <w:r>
              <w:rPr>
                <w:rFonts w:ascii="Calibri" w:eastAsia="Calibri" w:hAnsi="Calibri" w:cs="Calibri"/>
                <w:bdr w:val="nil"/>
              </w:rPr>
              <w:t> </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Jarní probouzení</w:t>
            </w:r>
          </w:p>
          <w:p w:rsidR="00D504BE" w:rsidRDefault="0067087F">
            <w:pPr>
              <w:spacing w:line="240" w:lineRule="auto"/>
              <w:jc w:val="left"/>
              <w:rPr>
                <w:bdr w:val="nil"/>
              </w:rPr>
            </w:pPr>
            <w:r>
              <w:rPr>
                <w:rFonts w:ascii="Calibri" w:eastAsia="Calibri" w:hAnsi="Calibri" w:cs="Calibri"/>
                <w:bdr w:val="nil"/>
              </w:rPr>
              <w:t>Zvířátka na statku</w:t>
            </w:r>
          </w:p>
          <w:p w:rsidR="00D504BE" w:rsidRDefault="0067087F">
            <w:pPr>
              <w:spacing w:line="240" w:lineRule="auto"/>
              <w:jc w:val="left"/>
              <w:rPr>
                <w:bdr w:val="nil"/>
              </w:rPr>
            </w:pPr>
            <w:r>
              <w:rPr>
                <w:rFonts w:ascii="Calibri" w:eastAsia="Calibri" w:hAnsi="Calibri" w:cs="Calibri"/>
                <w:bdr w:val="nil"/>
              </w:rPr>
              <w:t>Velikonoční veselí</w:t>
            </w:r>
          </w:p>
          <w:p w:rsidR="00D504BE" w:rsidRDefault="0067087F">
            <w:pPr>
              <w:spacing w:line="240" w:lineRule="auto"/>
              <w:jc w:val="left"/>
              <w:rPr>
                <w:bdr w:val="nil"/>
              </w:rPr>
            </w:pPr>
            <w:r>
              <w:rPr>
                <w:rFonts w:ascii="Calibri" w:eastAsia="Calibri" w:hAnsi="Calibri" w:cs="Calibri"/>
                <w:bdr w:val="nil"/>
              </w:rPr>
              <w:t>Kniha je můj kamarád</w:t>
            </w:r>
          </w:p>
          <w:p w:rsidR="00D504BE" w:rsidRDefault="0067087F">
            <w:pPr>
              <w:spacing w:line="240" w:lineRule="auto"/>
              <w:jc w:val="left"/>
              <w:rPr>
                <w:bdr w:val="nil"/>
              </w:rPr>
            </w:pPr>
            <w:r>
              <w:rPr>
                <w:rFonts w:ascii="Calibri" w:eastAsia="Calibri" w:hAnsi="Calibri" w:cs="Calibri"/>
                <w:bdr w:val="nil"/>
              </w:rPr>
              <w:t>Čarodějný rej</w:t>
            </w:r>
          </w:p>
          <w:p w:rsidR="00D504BE" w:rsidRDefault="0067087F">
            <w:pPr>
              <w:spacing w:line="240" w:lineRule="auto"/>
              <w:jc w:val="left"/>
              <w:rPr>
                <w:bdr w:val="nil"/>
              </w:rPr>
            </w:pPr>
            <w:r>
              <w:rPr>
                <w:rFonts w:ascii="Calibri" w:eastAsia="Calibri" w:hAnsi="Calibri" w:cs="Calibri"/>
                <w:bdr w:val="nil"/>
              </w:rPr>
              <w:t>Svátek maminek</w:t>
            </w:r>
          </w:p>
          <w:p w:rsidR="00D504BE" w:rsidRDefault="0067087F">
            <w:pPr>
              <w:spacing w:line="240" w:lineRule="auto"/>
              <w:jc w:val="left"/>
              <w:rPr>
                <w:bdr w:val="nil"/>
              </w:rPr>
            </w:pPr>
            <w:r>
              <w:rPr>
                <w:rFonts w:ascii="Calibri" w:eastAsia="Calibri" w:hAnsi="Calibri" w:cs="Calibri"/>
                <w:bdr w:val="nil"/>
              </w:rPr>
              <w:t>Moje rodina</w:t>
            </w:r>
          </w:p>
          <w:p w:rsidR="00D504BE" w:rsidRDefault="0067087F">
            <w:pPr>
              <w:spacing w:line="240" w:lineRule="auto"/>
              <w:jc w:val="left"/>
              <w:rPr>
                <w:bdr w:val="nil"/>
              </w:rPr>
            </w:pPr>
            <w:r>
              <w:rPr>
                <w:rFonts w:ascii="Calibri" w:eastAsia="Calibri" w:hAnsi="Calibri" w:cs="Calibri"/>
                <w:bdr w:val="nil"/>
              </w:rPr>
              <w:t>Už půjdu k zápisu</w:t>
            </w:r>
          </w:p>
          <w:p w:rsidR="00D504BE" w:rsidRDefault="0067087F">
            <w:pPr>
              <w:spacing w:line="240" w:lineRule="auto"/>
              <w:jc w:val="left"/>
              <w:rPr>
                <w:bdr w:val="nil"/>
              </w:rPr>
            </w:pPr>
            <w:r>
              <w:rPr>
                <w:rFonts w:ascii="Calibri" w:eastAsia="Calibri" w:hAnsi="Calibri" w:cs="Calibri"/>
                <w:bdr w:val="nil"/>
              </w:rPr>
              <w:t>Pracovité včelky</w:t>
            </w:r>
          </w:p>
          <w:p w:rsidR="00D504BE" w:rsidRDefault="0067087F">
            <w:pPr>
              <w:spacing w:line="240" w:lineRule="auto"/>
              <w:jc w:val="left"/>
              <w:rPr>
                <w:bdr w:val="nil"/>
              </w:rPr>
            </w:pPr>
            <w:r>
              <w:rPr>
                <w:rFonts w:ascii="Calibri" w:eastAsia="Calibri" w:hAnsi="Calibri" w:cs="Calibri"/>
                <w:bdr w:val="nil"/>
              </w:rPr>
              <w:t>Den Země</w:t>
            </w:r>
          </w:p>
        </w:tc>
      </w:tr>
    </w:tbl>
    <w:p w:rsidR="00D504BE" w:rsidRDefault="0067087F">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55"/>
        <w:gridCol w:w="5022"/>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Očekávané výstupy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osvojení si některých poznatků a dovedností, které předcházejí čtení i psaní, rozvoj zájmu o psanou podobu jazyka i další formy sdělení </w:t>
            </w:r>
            <w:r>
              <w:rPr>
                <w:rFonts w:ascii="Calibri" w:eastAsia="Calibri" w:hAnsi="Calibri" w:cs="Calibri"/>
                <w:bdr w:val="nil"/>
              </w:rPr>
              <w:lastRenderedPageBreak/>
              <w:t>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projevovat zájem o knížky, soustředěně poslouchat četbu, hudbu, sledovat divadlo, film, užívat telefon</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poznat napsané své jméno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poznat některá písmena a číslice, popř. slova</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sledovat očima zleva doprava</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slovní vtip a humor</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sledovat a vyprávět příběh, pohádku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poznat a vymyslet jednoduchá synonyma, homonyma a antonyma</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utvořit jednoduchý rým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sluchově rozlišovat začáteční a koncové slabiky a hlásky ve slovech</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své možnosti i limity (své silné i slabé stránky)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má elementární poznatky o světě lidí, kultury, přírody i techniky, který dítě obklopuje, o jeho </w:t>
            </w:r>
            <w:r>
              <w:rPr>
                <w:rFonts w:ascii="Calibri" w:eastAsia="Calibri" w:hAnsi="Calibri" w:cs="Calibri"/>
                <w:bdr w:val="nil"/>
              </w:rPr>
              <w:lastRenderedPageBreak/>
              <w:t>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bránit se projevům násilí jiného dítěte, ubližování, ponižování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být citlivé ve vztahu k živým bytostem, k přírodě i k věcem</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prožívat radost ze zvládnutého a poznaného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popsat situaci (skutečnou, podle obrázku)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naučit se nazpaměť krátké texty, úmyslně si zapamatovat a vybavit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formulovat otázky, odpovídat, hodnotit slovní výkony, slovně reagovat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správně vyslovovat, ovládat dech, tempo i intonaci řeči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odmítnout komunikaci, která je mu nepříjemná</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zorganizovat hru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popsat situaci (skutečnou, podle obrázku)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naučit se nazpaměť krátké texty, úmyslně si zapamatovat a vybavit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formulovat otázky, odpovídat, hodnotit slovní výkony, slovně reagovat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správně vyslovovat, ovládat dech, tempo i intonaci řeči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vyvinout volní úsilí, soustředit se na činnost a její dokončení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zpřesňuje si početní představy, užívá číselných a matematických pojmů, vnímá elementární matematické souvislosti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ovládat dechové svalstvo, sladit pohyb se zpěvem</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ovládá dovednosti předcházející čtení a psaní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poznat napsané své jméno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poznat některá písmena a číslice, popř. slova</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sledovat očima zleva doprava</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slovní vtip a humor</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sledovat a vyprávět příběh, pohádku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poznat a vymyslet jednoduchá synonyma, homonyma a antonyma</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utvořit jednoduchý rým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sluchově rozlišovat začáteční a koncové slabiky a hlásky ve slovech</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být citlivé ve vztahu k živým bytostem, k přírodě i k věcem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spolupracovat s ostatními</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postupovat a učit se podle pokynů a instrukcí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záměrně se soustředit na činnost a udržet pozornost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vyvinout volní úsilí, soustředit se na činnost a její dokončení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chápe, že zájem o to, co se kolem děje, činorodost, pracovitost a podnikavost jsou přínosem a že naopak lhostejnost, nevšímavost, pohodlnost a nízká aktivita mají svoje nepříznivé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0E193E">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0E193E">
              <w:rPr>
                <w:rFonts w:ascii="Calibri" w:eastAsia="Calibri" w:hAnsi="Calibri" w:cs="Calibri"/>
                <w:bdr w:val="nil"/>
              </w:rPr>
              <w:t xml:space="preserve"> </w:t>
            </w:r>
            <w:r>
              <w:rPr>
                <w:rFonts w:ascii="Calibri" w:eastAsia="Calibri" w:hAnsi="Calibri" w:cs="Calibri"/>
                <w:bdr w:val="nil"/>
              </w:rPr>
              <w:t>v okolí, živé tvory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ovládat dechové svalstvo, sladit pohyb se zpěvem</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řešit problémy, úkoly a situace, myslet kreativně, předkládat „nápady“</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chápe, že nespravedlnost, ubližování, ponižování, lhostejnost, agresivita a násilí se nevyplácí a že </w:t>
            </w:r>
            <w:r>
              <w:rPr>
                <w:rFonts w:ascii="Calibri" w:eastAsia="Calibri" w:hAnsi="Calibri" w:cs="Calibri"/>
                <w:bdr w:val="nil"/>
              </w:rPr>
              <w:lastRenderedPageBreak/>
              <w:t>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bránit se projevům násilí jiného dítěte, ubližování, ponižování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0E193E">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bl>
    <w:p w:rsidR="00D504BE" w:rsidRDefault="0067087F">
      <w:pPr>
        <w:rPr>
          <w:bdr w:val="nil"/>
        </w:rPr>
      </w:pPr>
      <w:r>
        <w:rPr>
          <w:bdr w:val="nil"/>
        </w:rPr>
        <w:t>    </w:t>
      </w:r>
    </w:p>
    <w:p w:rsidR="00D504BE" w:rsidRDefault="0067087F">
      <w:pPr>
        <w:pStyle w:val="Nadpis3"/>
        <w:spacing w:before="281" w:after="281"/>
        <w:rPr>
          <w:bdr w:val="nil"/>
        </w:rPr>
      </w:pPr>
      <w:bookmarkStart w:id="35" w:name="_Toc256000037"/>
      <w:r>
        <w:rPr>
          <w:sz w:val="28"/>
          <w:szCs w:val="28"/>
          <w:bdr w:val="nil"/>
        </w:rPr>
        <w:t>Sluníčko a letní hrátky</w:t>
      </w:r>
      <w:bookmarkEnd w:id="35"/>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dr w:val="nil"/>
              </w:rPr>
              <w:t>Sluníčko a letní hrátky</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Dítě a svět, Dítě a společnost, Dítě a ten druhý, Dítě a jeho psychika, Dítě a jeho tělo</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Záměrem integrovaného bloku je povzbudit u dětí chuť poznávat svět. Přiblížit jim zajímavá místa na naší planetě Zemi – moře, džungle, poušť. Seznámit děti s exotickými zvířaty, exotickými rostlinami a exotickým ovocem. Přiblížit základní poznatky o vesmíru, Slunci, Měsíci, sluneční soustavě, planetě Zemi. Podpořit povědomí o rozmanitosti světa. Posilovat přirozené poznávací city (zvídavost, zájem, radost z objevování). Oslavit společně svátek všech dětí a prožívat radost. Poznávat, že lidé i děti jsou různí, tolerovat jejich zvláštnosti. Pojmenovat různé národnosti a rasy – Evropan, Japonec, Eskymák, Indián, Černoch… Uvědomovat si rozdíly ve způsobech života, v užívání rozdílných jazyků v různých zemích a kulturách. Uvědomovat si, že okolní svět je pro nás zajímavý a různorodý. Posilovat kamarádské vztahy. Těšit se na prázdniny, poznávat letní přírodu, letní počasí s jeho typickými znaky, letní radovánky. Seznamovat děti s bezpečným chováním o prázdninách – na sluníčku, u vody, v lese apod. Seznamovat děti s různými druhy dopravních prostředků a významem dopravních značek. Osvojovat u dětí základy správného chování a bezpečnosti při pohybu v silničním provozu. Vytvářet povědomí o existenci rizikových a nebezpečných situací. Užít si společně školní výlet. Hodnotit rok strávený v MŠ, vzpomínat na společné zážitky. Uspořádat slavnostní rozloučení, pasování na školáky. Porozumět, že všechno se kolem mění, vyvíjí, proměňuje, že s těmito změnami je třeba v životě počítat. </w:t>
            </w:r>
          </w:p>
        </w:tc>
      </w:tr>
      <w:tr w:rsidR="00D504B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Všechny děti mají svátek</w:t>
            </w:r>
          </w:p>
          <w:p w:rsidR="00D504BE" w:rsidRDefault="0067087F">
            <w:pPr>
              <w:spacing w:line="240" w:lineRule="auto"/>
              <w:jc w:val="left"/>
              <w:rPr>
                <w:bdr w:val="nil"/>
              </w:rPr>
            </w:pPr>
            <w:r>
              <w:rPr>
                <w:rFonts w:ascii="Calibri" w:eastAsia="Calibri" w:hAnsi="Calibri" w:cs="Calibri"/>
                <w:bdr w:val="nil"/>
              </w:rPr>
              <w:t>Těšíme se na výlet</w:t>
            </w:r>
          </w:p>
          <w:p w:rsidR="00D504BE" w:rsidRDefault="0067087F">
            <w:pPr>
              <w:spacing w:line="240" w:lineRule="auto"/>
              <w:jc w:val="left"/>
              <w:rPr>
                <w:bdr w:val="nil"/>
              </w:rPr>
            </w:pPr>
            <w:r>
              <w:rPr>
                <w:rFonts w:ascii="Calibri" w:eastAsia="Calibri" w:hAnsi="Calibri" w:cs="Calibri"/>
                <w:bdr w:val="nil"/>
              </w:rPr>
              <w:t>Vesmír kolem nás</w:t>
            </w:r>
          </w:p>
          <w:p w:rsidR="00D504BE" w:rsidRDefault="0067087F">
            <w:pPr>
              <w:spacing w:line="240" w:lineRule="auto"/>
              <w:jc w:val="left"/>
              <w:rPr>
                <w:bdr w:val="nil"/>
              </w:rPr>
            </w:pPr>
            <w:r>
              <w:rPr>
                <w:rFonts w:ascii="Calibri" w:eastAsia="Calibri" w:hAnsi="Calibri" w:cs="Calibri"/>
                <w:bdr w:val="nil"/>
              </w:rPr>
              <w:t>Dopravní prostředky</w:t>
            </w:r>
          </w:p>
        </w:tc>
      </w:tr>
    </w:tbl>
    <w:p w:rsidR="00D504BE" w:rsidRDefault="0067087F">
      <w:pPr>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4718"/>
        <w:gridCol w:w="4459"/>
      </w:tblGrid>
      <w:tr w:rsidR="00D504B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center"/>
              <w:rPr>
                <w:bdr w:val="nil"/>
              </w:rPr>
            </w:pPr>
            <w:r>
              <w:rPr>
                <w:rFonts w:ascii="Calibri" w:eastAsia="Calibri" w:hAnsi="Calibri" w:cs="Calibri"/>
                <w:b/>
                <w:bCs/>
                <w:bdr w:val="nil"/>
              </w:rPr>
              <w:t>Očekávané výstupy</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být citlivé ve vztahu k živým bytostem, k přírodě i k věcem</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vyvinout volní úsilí, soustředit se na činnost a její dokončení</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mít povědomí o širším společenském, věcném, přírodním, kulturním i technickém prostředí i </w:t>
            </w:r>
            <w:r>
              <w:rPr>
                <w:rFonts w:ascii="Calibri" w:eastAsia="Calibri" w:hAnsi="Calibri" w:cs="Calibri"/>
                <w:bdr w:val="nil"/>
              </w:rPr>
              <w:lastRenderedPageBreak/>
              <w:t>jeho dění v rozsahu praktických zkušeností a dostupných praktických ukázek v okolí dítěte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0E193E">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0E193E">
              <w:rPr>
                <w:rFonts w:ascii="Calibri" w:eastAsia="Calibri" w:hAnsi="Calibri" w:cs="Calibri"/>
                <w:bdr w:val="nil"/>
              </w:rPr>
              <w:t xml:space="preserve"> </w:t>
            </w:r>
            <w:r>
              <w:rPr>
                <w:rFonts w:ascii="Calibri" w:eastAsia="Calibri" w:hAnsi="Calibri" w:cs="Calibri"/>
                <w:bdr w:val="nil"/>
              </w:rPr>
              <w:t>v okolí, živé tvory apod.)</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D504B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naučit se nazpaměť krátké texty, úmyslně si zapamatovat a vybavit</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pojmenovat většinu toho, čím je obklopeno</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D504B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vMerge/>
            <w:tcBorders>
              <w:top w:val="inset" w:sz="6" w:space="0" w:color="808080"/>
              <w:left w:val="inset" w:sz="6" w:space="0" w:color="808080"/>
              <w:bottom w:val="inset" w:sz="6" w:space="0" w:color="808080"/>
              <w:right w:val="inset" w:sz="6" w:space="0" w:color="808080"/>
            </w:tcBorders>
          </w:tcPr>
          <w:p w:rsidR="00D504BE" w:rsidRDefault="00D504B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D504BE">
        <w:tc>
          <w:tcPr>
            <w:tcW w:w="1650" w:type="pct"/>
            <w:vMerge/>
            <w:tcBorders>
              <w:top w:val="inset" w:sz="6" w:space="0" w:color="808080"/>
              <w:left w:val="inset" w:sz="6" w:space="0" w:color="808080"/>
              <w:bottom w:val="inset" w:sz="6" w:space="0" w:color="808080"/>
              <w:right w:val="inset" w:sz="6" w:space="0" w:color="808080"/>
            </w:tcBorders>
          </w:tcPr>
          <w:p w:rsidR="00D504BE" w:rsidRDefault="00D504B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bl>
    <w:p w:rsidR="00D504BE" w:rsidRDefault="0067087F">
      <w:pPr>
        <w:rPr>
          <w:bdr w:val="nil"/>
        </w:rPr>
      </w:pPr>
      <w:r>
        <w:rPr>
          <w:bdr w:val="nil"/>
        </w:rPr>
        <w:t>     </w:t>
      </w:r>
    </w:p>
    <w:p w:rsidR="00D504BE" w:rsidRDefault="0067087F">
      <w:pPr>
        <w:pStyle w:val="Nadpis2"/>
        <w:spacing w:before="299" w:after="299"/>
        <w:rPr>
          <w:bdr w:val="nil"/>
        </w:rPr>
      </w:pPr>
      <w:bookmarkStart w:id="36" w:name="_Toc256000038"/>
      <w:r>
        <w:rPr>
          <w:bdr w:val="nil"/>
        </w:rPr>
        <w:t>Popis zpracování třídního vzdělávacího programu</w:t>
      </w:r>
      <w:bookmarkEnd w:id="36"/>
      <w:r>
        <w:rPr>
          <w:bdr w:val="nil"/>
        </w:rPr>
        <w:t> </w:t>
      </w:r>
    </w:p>
    <w:p w:rsidR="00D504BE" w:rsidRDefault="0067087F">
      <w:pPr>
        <w:spacing w:before="240" w:after="240"/>
        <w:rPr>
          <w:bdr w:val="nil"/>
        </w:rPr>
      </w:pPr>
      <w:r>
        <w:rPr>
          <w:bdr w:val="nil"/>
        </w:rPr>
        <w:t>Celoroční školní vzdělávací program: „Putování se sluníčkem od podzimu do léta“ naplňuje všechny oblasti vzdělávání dle RVP PV a je výchozím materiálem pro tvorbu třídních vzdělávacích programů (TVP). </w:t>
      </w:r>
      <w:r>
        <w:rPr>
          <w:bdr w:val="nil"/>
        </w:rPr>
        <w:cr/>
        <w:t>Motivací pro tvorbu integrovaných bloků (IB) byl svět kolem nás, přirozené střídání čtyř ročních období, události během roku, tradice a zvyky. Tyto IB jsou výchozím stavebním kamenem pro tvo</w:t>
      </w:r>
      <w:r w:rsidR="000E193E">
        <w:rPr>
          <w:bdr w:val="nil"/>
        </w:rPr>
        <w:t>r</w:t>
      </w:r>
      <w:r>
        <w:rPr>
          <w:bdr w:val="nil"/>
        </w:rPr>
        <w:t>bu TVP, který společné zpracovávají paní učitelky na třídě. </w:t>
      </w:r>
      <w:r>
        <w:rPr>
          <w:bdr w:val="nil"/>
        </w:rPr>
        <w:cr/>
        <w:t xml:space="preserve">Integrované bloky se vzájemně prolínají, navazují na sebe a jsou společné pro všechny třídy, lze jej přizpůsobovat zájmu a potřebám dětí i aktuální situaci a upravit v návaznosti na aktuálně zvolené téma TVP.  Některá podtémata se mohou vynechat, sloučit, nahradit doplňujícím podtématem, vše podle potřeb a zájmu dětí. Je počítáno s určitou časovou rezervou, která může být použita pro doplňkové projekty nebo rozšíření integrovaného bloku. Jedná se o vnitřně propojený celek, který zahrnuje všechny oblasti vzdělávání: biologickou, psychologickou, interpersonální, sociálně – kulturní i environmentální. Každý TVP obsahuje charakteristiku tematického bloku, klíčové kompetence, dílčí vzdělávací cíle a nabídku denních činností, dále je tam prostor pro doplnění aktuálně použité literatury k </w:t>
      </w:r>
      <w:r w:rsidR="000E193E">
        <w:rPr>
          <w:bdr w:val="nil"/>
        </w:rPr>
        <w:t>če</w:t>
      </w:r>
      <w:r>
        <w:rPr>
          <w:bdr w:val="nil"/>
        </w:rPr>
        <w:t>tbě. Každý IB v TVP je ukončen hodnocením. </w:t>
      </w:r>
    </w:p>
    <w:p w:rsidR="00D504BE" w:rsidRDefault="0067087F">
      <w:pPr>
        <w:pStyle w:val="Nadpis2"/>
        <w:spacing w:before="299" w:after="299"/>
        <w:rPr>
          <w:bdr w:val="nil"/>
        </w:rPr>
      </w:pPr>
      <w:bookmarkStart w:id="37" w:name="_Toc256000039"/>
      <w:r>
        <w:rPr>
          <w:bdr w:val="nil"/>
        </w:rPr>
        <w:t>Dílčí projekty a programy</w:t>
      </w:r>
      <w:bookmarkEnd w:id="37"/>
      <w:r>
        <w:rPr>
          <w:bdr w:val="nil"/>
        </w:rPr>
        <w:t> </w:t>
      </w:r>
    </w:p>
    <w:p w:rsidR="00D504BE" w:rsidRDefault="0067087F">
      <w:pPr>
        <w:spacing w:before="240" w:after="240"/>
        <w:rPr>
          <w:bdr w:val="nil"/>
        </w:rPr>
      </w:pPr>
      <w:r>
        <w:rPr>
          <w:bdr w:val="nil"/>
        </w:rPr>
        <w:t>ZELENÁ ŠKOLA </w:t>
      </w:r>
      <w:r>
        <w:rPr>
          <w:bdr w:val="nil"/>
        </w:rPr>
        <w:cr/>
        <w:t xml:space="preserve">Cílem projektu Zelená škola® je ochrana životního prostředí a eliminace negativního dopadu lidských činností pomocí efektivního zabezpečení zpětného </w:t>
      </w:r>
      <w:r>
        <w:rPr>
          <w:bdr w:val="nil"/>
        </w:rPr>
        <w:lastRenderedPageBreak/>
        <w:t>odběru a efektivní recyklace odpadů elektrických a elektronických zařízení. Projekt podporuje uvědomělé chování učitelů a je základem pro vytvoření ekologického cítění u dětí. Projekt Zelená škola® je zaměřen na sběr baterií a drobného elektroodpadu ve školách. </w:t>
      </w:r>
    </w:p>
    <w:p w:rsidR="00D504BE" w:rsidRDefault="0067087F">
      <w:pPr>
        <w:spacing w:before="240" w:after="240"/>
        <w:rPr>
          <w:bdr w:val="nil"/>
        </w:rPr>
      </w:pPr>
      <w:r>
        <w:rPr>
          <w:bdr w:val="nil"/>
        </w:rPr>
        <w:t>KAMPAŇ OBYČEJNÉHO HRDINSTVÍ </w:t>
      </w:r>
    </w:p>
    <w:p w:rsidR="00D504BE" w:rsidRDefault="0067087F">
      <w:pPr>
        <w:spacing w:before="240" w:after="240"/>
        <w:rPr>
          <w:bdr w:val="nil"/>
        </w:rPr>
      </w:pPr>
      <w:r>
        <w:rPr>
          <w:bdr w:val="nil"/>
        </w:rPr>
        <w:t>Každoroční účast na kampani organizované EKOŠKOLOU.  </w:t>
      </w:r>
    </w:p>
    <w:p w:rsidR="000E193E" w:rsidRDefault="0067087F">
      <w:pPr>
        <w:spacing w:before="240" w:after="240"/>
        <w:rPr>
          <w:bdr w:val="nil"/>
        </w:rPr>
      </w:pPr>
      <w:r>
        <w:rPr>
          <w:bdr w:val="nil"/>
        </w:rPr>
        <w:t>Kampaň obyčejného hrdinství vychází z principu, že každý člověk má moc změnit svět, ve kterém žije, i kdyby to byl jen nepatrný kousek, protože když těch nepatrných kousků budou stovky, tisíce a miliony, mohou se začít dít velké věci... Cílem je dát dětem motivaci a sílu</w:t>
      </w:r>
      <w:r w:rsidR="000E193E">
        <w:rPr>
          <w:bdr w:val="nil"/>
        </w:rPr>
        <w:t>,</w:t>
      </w:r>
      <w:r>
        <w:rPr>
          <w:bdr w:val="nil"/>
        </w:rPr>
        <w:t xml:space="preserve"> aby dokázali</w:t>
      </w:r>
      <w:r w:rsidR="000E193E">
        <w:rPr>
          <w:bdr w:val="nil"/>
        </w:rPr>
        <w:t xml:space="preserve"> </w:t>
      </w:r>
      <w:r>
        <w:rPr>
          <w:bdr w:val="nil"/>
        </w:rPr>
        <w:t>samostatně a aktivně zlepšovat životní prostředí</w:t>
      </w:r>
      <w:r w:rsidR="000E193E">
        <w:rPr>
          <w:bdr w:val="nil"/>
        </w:rPr>
        <w:t>.</w:t>
      </w:r>
    </w:p>
    <w:p w:rsidR="00D504BE" w:rsidRDefault="0067087F">
      <w:pPr>
        <w:spacing w:before="240" w:after="240"/>
        <w:rPr>
          <w:bdr w:val="nil"/>
        </w:rPr>
      </w:pPr>
      <w:r>
        <w:rPr>
          <w:bdr w:val="nil"/>
        </w:rPr>
        <w:t>Dopravní výchova: </w:t>
      </w:r>
    </w:p>
    <w:p w:rsidR="00D504BE" w:rsidRDefault="0067087F">
      <w:pPr>
        <w:spacing w:before="240" w:after="240"/>
        <w:rPr>
          <w:bdr w:val="nil"/>
        </w:rPr>
      </w:pPr>
      <w:r>
        <w:rPr>
          <w:bdr w:val="nil"/>
        </w:rPr>
        <w:t>MARKÉTINA DOPRAVNÍ VÝCHOVA </w:t>
      </w:r>
    </w:p>
    <w:p w:rsidR="00D504BE" w:rsidRDefault="0067087F">
      <w:pPr>
        <w:spacing w:before="240" w:after="240"/>
        <w:rPr>
          <w:bdr w:val="nil"/>
        </w:rPr>
      </w:pPr>
      <w:r>
        <w:rPr>
          <w:bdr w:val="nil"/>
        </w:rPr>
        <w:t>Posláním projektu Markétina dopravní výchova je vytvářet prostředí k efektivní výchově a vzdělávání dětí v oblasti bezpečnosti silničního provozu a touto cestou se pod</w:t>
      </w:r>
      <w:r w:rsidR="000E193E">
        <w:rPr>
          <w:bdr w:val="nil"/>
        </w:rPr>
        <w:t>í</w:t>
      </w:r>
      <w:r>
        <w:rPr>
          <w:bdr w:val="nil"/>
        </w:rPr>
        <w:t>let na podpoře snižování dopravní nehodovosti a množství zraněných. Součástí je proškolení pedagogů a pomůcky do vzdělávání. </w:t>
      </w:r>
    </w:p>
    <w:p w:rsidR="00D504BE" w:rsidRDefault="0067087F">
      <w:pPr>
        <w:spacing w:before="240" w:after="240"/>
        <w:rPr>
          <w:bdr w:val="nil"/>
        </w:rPr>
      </w:pPr>
      <w:r>
        <w:rPr>
          <w:bdr w:val="nil"/>
        </w:rPr>
        <w:t>ŠKOLKA V POHYBU </w:t>
      </w:r>
    </w:p>
    <w:p w:rsidR="00D504BE" w:rsidRDefault="0067087F">
      <w:pPr>
        <w:spacing w:before="240" w:after="240"/>
        <w:rPr>
          <w:bdr w:val="nil"/>
        </w:rPr>
      </w:pPr>
      <w:r>
        <w:rPr>
          <w:bdr w:val="nil"/>
        </w:rPr>
        <w:t>Jsme zapojeni do celorepubl</w:t>
      </w:r>
      <w:r w:rsidR="000E193E">
        <w:rPr>
          <w:bdr w:val="nil"/>
        </w:rPr>
        <w:t>i</w:t>
      </w:r>
      <w:r>
        <w:rPr>
          <w:bdr w:val="nil"/>
        </w:rPr>
        <w:t>kového projektu Školka v pohybu, který nabízí přirozené propojení vzdělávací nabídky s cíli RVP PV</w:t>
      </w:r>
      <w:r w:rsidR="000E193E">
        <w:rPr>
          <w:bdr w:val="nil"/>
        </w:rPr>
        <w:t>,</w:t>
      </w:r>
      <w:r>
        <w:rPr>
          <w:bdr w:val="nil"/>
        </w:rPr>
        <w:t xml:space="preserve"> a to vše hravou zážitkovou formou. Probouzíme v dětech radost z pohybu hravou formou dětské jógy, fyzioterapie, tance a pohybových hrátek. Projekt nabízí komplexní školení </w:t>
      </w:r>
      <w:r w:rsidR="009B2848">
        <w:rPr>
          <w:bdr w:val="nil"/>
        </w:rPr>
        <w:br/>
      </w:r>
      <w:r>
        <w:rPr>
          <w:bdr w:val="nil"/>
        </w:rPr>
        <w:t>v pohybových oblastech, ucelené pohybové plány s 20 tématy a prolnutí celým školním rokem. </w:t>
      </w:r>
    </w:p>
    <w:p w:rsidR="00D504BE" w:rsidRDefault="00627EFA">
      <w:pPr>
        <w:spacing w:before="240" w:after="240"/>
        <w:rPr>
          <w:bdr w:val="nil"/>
        </w:rPr>
      </w:pPr>
      <w:hyperlink r:id="rId15" w:history="1">
        <w:r w:rsidR="0067087F">
          <w:rPr>
            <w:color w:val="000000"/>
            <w:u w:val="single"/>
            <w:bdr w:val="nil"/>
          </w:rPr>
          <w:t>MRKVIČKA </w:t>
        </w:r>
      </w:hyperlink>
    </w:p>
    <w:p w:rsidR="00D504BE" w:rsidRDefault="0067087F">
      <w:pPr>
        <w:spacing w:before="240" w:after="240"/>
        <w:rPr>
          <w:bdr w:val="nil"/>
        </w:rPr>
      </w:pPr>
      <w:r>
        <w:rPr>
          <w:bdr w:val="nil"/>
        </w:rPr>
        <w:t xml:space="preserve">MŠ je členem celostátní sítě mateřských škol se zájmem o </w:t>
      </w:r>
      <w:proofErr w:type="gramStart"/>
      <w:r>
        <w:rPr>
          <w:bdr w:val="nil"/>
        </w:rPr>
        <w:t>ekologickou - environmentální</w:t>
      </w:r>
      <w:proofErr w:type="gramEnd"/>
      <w:r>
        <w:rPr>
          <w:bdr w:val="nil"/>
        </w:rPr>
        <w:t xml:space="preserve"> výchovu "MRKVIČKA". CÍLEM programu je rozvíjet a podporovat regionální sítě mateřských škol, pedagogů a dalších organizací zabývajících se EVVO, a to zejména poskytováním metodické a informační podpory </w:t>
      </w:r>
      <w:r w:rsidR="009B2848">
        <w:rPr>
          <w:bdr w:val="nil"/>
        </w:rPr>
        <w:br/>
      </w:r>
      <w:r>
        <w:rPr>
          <w:bdr w:val="nil"/>
        </w:rPr>
        <w:t>a zprostředkováním vzájemné výměny zkušeností. </w:t>
      </w:r>
    </w:p>
    <w:p w:rsidR="00D504BE" w:rsidRDefault="0067087F">
      <w:pPr>
        <w:spacing w:before="240" w:after="240"/>
        <w:rPr>
          <w:bdr w:val="nil"/>
        </w:rPr>
      </w:pPr>
      <w:r>
        <w:rPr>
          <w:bdr w:val="nil"/>
        </w:rPr>
        <w:lastRenderedPageBreak/>
        <w:t>RODIČE VÍTÁNI </w:t>
      </w:r>
    </w:p>
    <w:p w:rsidR="00D504BE" w:rsidRDefault="0067087F">
      <w:pPr>
        <w:spacing w:before="240" w:after="240"/>
        <w:rPr>
          <w:bdr w:val="nil"/>
        </w:rPr>
      </w:pPr>
      <w:r>
        <w:rPr>
          <w:bdr w:val="nil"/>
        </w:rPr>
        <w:t>MŠ obdržela na základě splněných kritérií, která jsou vyvěšena u vchodu školy a na stránkách rodicevitani.cz u profilu školy</w:t>
      </w:r>
      <w:r w:rsidR="000E193E">
        <w:rPr>
          <w:bdr w:val="nil"/>
        </w:rPr>
        <w:t>,</w:t>
      </w:r>
      <w:r>
        <w:rPr>
          <w:bdr w:val="nil"/>
        </w:rPr>
        <w:t xml:space="preserve"> certifikát "RODIČE VÍTÁNI". </w:t>
      </w:r>
    </w:p>
    <w:p w:rsidR="00D504BE" w:rsidRDefault="0067087F">
      <w:pPr>
        <w:spacing w:before="240" w:after="240"/>
        <w:rPr>
          <w:bdr w:val="nil"/>
        </w:rPr>
      </w:pPr>
      <w:r>
        <w:rPr>
          <w:bdr w:val="nil"/>
        </w:rPr>
        <w:t>ŠABLONY </w:t>
      </w:r>
    </w:p>
    <w:p w:rsidR="00D504BE" w:rsidRDefault="0067087F">
      <w:pPr>
        <w:spacing w:before="240" w:after="240"/>
        <w:rPr>
          <w:bdr w:val="nil"/>
        </w:rPr>
      </w:pPr>
      <w:r>
        <w:rPr>
          <w:bdr w:val="nil"/>
        </w:rPr>
        <w:t>MŠ se opakovaně zapojuje do výzev zjednodušeného vykazování pro mateřské školy.  </w:t>
      </w:r>
    </w:p>
    <w:p w:rsidR="00D504BE" w:rsidRDefault="0067087F">
      <w:pPr>
        <w:spacing w:before="240" w:after="240"/>
        <w:rPr>
          <w:bdr w:val="nil"/>
        </w:rPr>
      </w:pPr>
      <w:r>
        <w:rPr>
          <w:bdr w:val="nil"/>
        </w:rPr>
        <w:cr/>
      </w:r>
    </w:p>
    <w:p w:rsidR="00D504BE" w:rsidRDefault="0067087F">
      <w:pPr>
        <w:rPr>
          <w:bdr w:val="nil"/>
        </w:rPr>
        <w:sectPr w:rsidR="00D504BE">
          <w:type w:val="nextColumn"/>
          <w:pgSz w:w="16838" w:h="11906" w:orient="landscape"/>
          <w:pgMar w:top="1440" w:right="1325" w:bottom="1440" w:left="1800" w:header="720" w:footer="720" w:gutter="0"/>
          <w:cols w:space="720"/>
        </w:sectPr>
      </w:pPr>
      <w:r>
        <w:rPr>
          <w:bdr w:val="nil"/>
        </w:rPr>
        <w:cr/>
      </w:r>
    </w:p>
    <w:p w:rsidR="00D504BE" w:rsidRDefault="0067087F">
      <w:pPr>
        <w:pStyle w:val="Nadpis1"/>
        <w:spacing w:before="322" w:after="322"/>
        <w:rPr>
          <w:bdr w:val="nil"/>
        </w:rPr>
      </w:pPr>
      <w:bookmarkStart w:id="38" w:name="_Toc256000040"/>
      <w:r>
        <w:rPr>
          <w:bdr w:val="nil"/>
        </w:rPr>
        <w:lastRenderedPageBreak/>
        <w:t>Systém evaluace</w:t>
      </w:r>
      <w:bookmarkEnd w:id="38"/>
      <w:r>
        <w:rPr>
          <w:bdr w:val="nil"/>
        </w:rPr>
        <w:t> </w:t>
      </w:r>
    </w:p>
    <w:tbl>
      <w:tblPr>
        <w:tblStyle w:val="TabulkaK"/>
        <w:tblW w:w="5000" w:type="pct"/>
        <w:tblCellMar>
          <w:left w:w="15" w:type="dxa"/>
          <w:right w:w="15" w:type="dxa"/>
        </w:tblCellMar>
        <w:tblLook w:val="04A0" w:firstRow="1" w:lastRow="0" w:firstColumn="1" w:lastColumn="0" w:noHBand="0" w:noVBand="1"/>
      </w:tblPr>
      <w:tblGrid>
        <w:gridCol w:w="2625"/>
        <w:gridCol w:w="4406"/>
        <w:gridCol w:w="3310"/>
        <w:gridCol w:w="1414"/>
        <w:gridCol w:w="1942"/>
      </w:tblGrid>
      <w:tr w:rsidR="00D504BE">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04BE" w:rsidRDefault="0067087F">
            <w:pPr>
              <w:shd w:val="clear" w:color="auto" w:fill="9CC2E5"/>
              <w:spacing w:line="240" w:lineRule="auto"/>
              <w:jc w:val="left"/>
              <w:rPr>
                <w:bdr w:val="nil"/>
              </w:rPr>
            </w:pPr>
            <w:r>
              <w:rPr>
                <w:rFonts w:ascii="Calibri" w:eastAsia="Calibri" w:hAnsi="Calibri" w:cs="Calibri"/>
                <w:bdr w:val="nil"/>
              </w:rPr>
              <w:t>Zodpovědnost</w:t>
            </w:r>
          </w:p>
        </w:tc>
      </w:tr>
      <w:tr w:rsidR="00D504B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Naplňování vize a strategických cílů MŠ. Soulad ŠVP MŠ a RVP PV. Hodnocení věcných podmínek ve vzdělávání, životosprávy, psychosociálních podmínek, organizace, řízení MŠ, personální a pedagogické zajištění, spolupráce s partnery.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Evaluace ŠVP MŠ A.B. Svojsíka, Roční hodnocení ve třídách, Vlastní hodnocení školy, Dotazník pro rodiče.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Průběžné hodnocení na pedagogických radách, komplexně 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Ředitelka, učitelky.</w:t>
            </w:r>
          </w:p>
        </w:tc>
      </w:tr>
      <w:tr w:rsidR="00D504B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Podporující přístup ředitelky. Cílené vytváření podnětného a pohodového klimatu školy. Zajištění kvalitních podmínek pro předškolní vzdělávání. Řízení pedagogického procesu a jeho vyhodnocování. Tvorba plánů profesního rozvoje učitelek a podpora jejich rozvoje. Podpora začínajících pedagogů.</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Realizace evaluace. Plán profesního rozvoje ředitelky školy. Plány profesního rozvoje učitelek. Dotazník pro učitelky.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Průběžné plnění. Vyhodnocování evaluačních nástrojů 1x ročně. Dotazníky pro učitelky 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Ředitelka</w:t>
            </w:r>
          </w:p>
        </w:tc>
      </w:tr>
      <w:tr w:rsidR="00D504B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Kvalifikovanost učitelek. Úroveň práce pedagogů, profesionalita. Další vzdělávání učitelek v návaznosti na sebehodnocení a plán profesního rozvoje.</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Hospitace, vzájemné hospitace, sebehodnocení, vyhodnocování cílů profesního rozvoje.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Průběžně. vyhodnocování cílů profesního rozvoje 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Ředitelka, učitelky.</w:t>
            </w:r>
          </w:p>
        </w:tc>
      </w:tr>
      <w:tr w:rsidR="00D504B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Plnění cílů ŠVP MŠ, provázanost a soulad TVP a ŠVP. Systematičnost a návaznost vzdělávacích procesů. Zastoupení různých metod a forem práce. Individualizace ve vzdělávání. Vytváření </w:t>
            </w:r>
            <w:r>
              <w:rPr>
                <w:rFonts w:ascii="Calibri" w:eastAsia="Calibri" w:hAnsi="Calibri" w:cs="Calibri"/>
                <w:bdr w:val="nil"/>
              </w:rPr>
              <w:lastRenderedPageBreak/>
              <w:t xml:space="preserve">pozitivních vztahů mezi dětmi, posilování sebepoznání a zdravého sebevědomí.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Evaluace TVP, pozorování, hospitace.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 xml:space="preserve">Průběžně, evaluace Integrovaných bloků TVP vždy </w:t>
            </w:r>
            <w:r>
              <w:rPr>
                <w:rFonts w:ascii="Calibri" w:eastAsia="Calibri" w:hAnsi="Calibri" w:cs="Calibri"/>
                <w:bdr w:val="nil"/>
              </w:rPr>
              <w:lastRenderedPageBreak/>
              <w:t>po jejich skončení.</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lastRenderedPageBreak/>
              <w:t>Učitelky.</w:t>
            </w:r>
          </w:p>
        </w:tc>
      </w:tr>
      <w:tr w:rsidR="00D504B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Systematické sledování vzdělávacího pokroku každého dítěte ve všech vzdělávacích oblastech. Hodnocení efektivity realizovaných opatření s cílem zlepšení vzdělávacích výsledků.</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Pozorování, pedagogická diagnostika.</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Průběžně, 2x ročně záznamy do diagnostických archů, dle potřeby častěji.</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Učitelky.</w:t>
            </w:r>
          </w:p>
        </w:tc>
      </w:tr>
      <w:tr w:rsidR="00D504B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04BE" w:rsidRDefault="0067087F">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Rovný přístup ke vzdělávání. Identifikace speciálních vzdělávacích potřeb dětí.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Průběžné pozorování, PLPP, IVP, spolupráce s rodiči.</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Průběžně dle potřeby.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04BE" w:rsidRDefault="0067087F">
            <w:pPr>
              <w:spacing w:line="240" w:lineRule="auto"/>
              <w:jc w:val="left"/>
              <w:rPr>
                <w:bdr w:val="nil"/>
              </w:rPr>
            </w:pPr>
            <w:r>
              <w:rPr>
                <w:rFonts w:ascii="Calibri" w:eastAsia="Calibri" w:hAnsi="Calibri" w:cs="Calibri"/>
                <w:bdr w:val="nil"/>
              </w:rPr>
              <w:t>učitelky, ředitelka.</w:t>
            </w:r>
          </w:p>
        </w:tc>
      </w:tr>
    </w:tbl>
    <w:p w:rsidR="00D504BE" w:rsidRDefault="0067087F">
      <w:pPr>
        <w:rPr>
          <w:bdr w:val="nil"/>
        </w:rPr>
      </w:pPr>
      <w:r>
        <w:rPr>
          <w:bdr w:val="nil"/>
        </w:rPr>
        <w:t xml:space="preserve">  </w:t>
      </w:r>
    </w:p>
    <w:sectPr w:rsidR="00D504BE">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EFA" w:rsidRDefault="00627EFA">
      <w:pPr>
        <w:spacing w:line="240" w:lineRule="auto"/>
      </w:pPr>
      <w:r>
        <w:separator/>
      </w:r>
    </w:p>
  </w:endnote>
  <w:endnote w:type="continuationSeparator" w:id="0">
    <w:p w:rsidR="00627EFA" w:rsidRDefault="006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87F" w:rsidRDefault="0067087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rsidR="0067087F" w:rsidRDefault="0067087F" w:rsidP="0067087F">
        <w:pPr>
          <w:pStyle w:val="Zpat"/>
          <w:pBdr>
            <w:top w:val="single" w:sz="4" w:space="1" w:color="auto"/>
          </w:pBdr>
          <w:jc w:val="right"/>
        </w:pPr>
        <w:r>
          <w:fldChar w:fldCharType="begin"/>
        </w:r>
        <w:r>
          <w:instrText>PAGE   \* MERGEFORMAT</w:instrText>
        </w:r>
        <w:r>
          <w:fldChar w:fldCharType="separate"/>
        </w:r>
        <w:r>
          <w:rPr>
            <w:noProof/>
          </w:rPr>
          <w:t>62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87F" w:rsidRDefault="0067087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EFA" w:rsidRDefault="00627EFA">
      <w:pPr>
        <w:spacing w:line="240" w:lineRule="auto"/>
      </w:pPr>
      <w:r>
        <w:separator/>
      </w:r>
    </w:p>
  </w:footnote>
  <w:footnote w:type="continuationSeparator" w:id="0">
    <w:p w:rsidR="00627EFA" w:rsidRDefault="0062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87F" w:rsidRDefault="0067087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87F" w:rsidRDefault="0067087F" w:rsidP="0067087F">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87F" w:rsidRDefault="006708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EECA74EA">
      <w:start w:val="1"/>
      <w:numFmt w:val="bullet"/>
      <w:lvlText w:val=""/>
      <w:lvlJc w:val="left"/>
      <w:pPr>
        <w:tabs>
          <w:tab w:val="num" w:pos="720"/>
        </w:tabs>
        <w:ind w:left="720" w:hanging="360"/>
      </w:pPr>
      <w:rPr>
        <w:rFonts w:ascii="Symbol" w:hAnsi="Symbol"/>
        <w:bdr w:val="nil"/>
      </w:rPr>
    </w:lvl>
    <w:lvl w:ilvl="1" w:tplc="BA387296">
      <w:start w:val="1"/>
      <w:numFmt w:val="bullet"/>
      <w:lvlText w:val="o"/>
      <w:lvlJc w:val="left"/>
      <w:pPr>
        <w:tabs>
          <w:tab w:val="num" w:pos="1440"/>
        </w:tabs>
        <w:ind w:left="1440" w:hanging="360"/>
      </w:pPr>
      <w:rPr>
        <w:rFonts w:ascii="Courier New" w:hAnsi="Courier New"/>
      </w:rPr>
    </w:lvl>
    <w:lvl w:ilvl="2" w:tplc="491C49C0">
      <w:start w:val="1"/>
      <w:numFmt w:val="bullet"/>
      <w:lvlText w:val=""/>
      <w:lvlJc w:val="left"/>
      <w:pPr>
        <w:tabs>
          <w:tab w:val="num" w:pos="2160"/>
        </w:tabs>
        <w:ind w:left="2160" w:hanging="360"/>
      </w:pPr>
      <w:rPr>
        <w:rFonts w:ascii="Wingdings" w:hAnsi="Wingdings"/>
      </w:rPr>
    </w:lvl>
    <w:lvl w:ilvl="3" w:tplc="B70A89E6">
      <w:start w:val="1"/>
      <w:numFmt w:val="bullet"/>
      <w:lvlText w:val=""/>
      <w:lvlJc w:val="left"/>
      <w:pPr>
        <w:tabs>
          <w:tab w:val="num" w:pos="2880"/>
        </w:tabs>
        <w:ind w:left="2880" w:hanging="360"/>
      </w:pPr>
      <w:rPr>
        <w:rFonts w:ascii="Symbol" w:hAnsi="Symbol"/>
      </w:rPr>
    </w:lvl>
    <w:lvl w:ilvl="4" w:tplc="A0F42CB0">
      <w:start w:val="1"/>
      <w:numFmt w:val="bullet"/>
      <w:lvlText w:val="o"/>
      <w:lvlJc w:val="left"/>
      <w:pPr>
        <w:tabs>
          <w:tab w:val="num" w:pos="3600"/>
        </w:tabs>
        <w:ind w:left="3600" w:hanging="360"/>
      </w:pPr>
      <w:rPr>
        <w:rFonts w:ascii="Courier New" w:hAnsi="Courier New"/>
      </w:rPr>
    </w:lvl>
    <w:lvl w:ilvl="5" w:tplc="E1E6F8FA">
      <w:start w:val="1"/>
      <w:numFmt w:val="bullet"/>
      <w:lvlText w:val=""/>
      <w:lvlJc w:val="left"/>
      <w:pPr>
        <w:tabs>
          <w:tab w:val="num" w:pos="4320"/>
        </w:tabs>
        <w:ind w:left="4320" w:hanging="360"/>
      </w:pPr>
      <w:rPr>
        <w:rFonts w:ascii="Wingdings" w:hAnsi="Wingdings"/>
      </w:rPr>
    </w:lvl>
    <w:lvl w:ilvl="6" w:tplc="27AA05DC">
      <w:start w:val="1"/>
      <w:numFmt w:val="bullet"/>
      <w:lvlText w:val=""/>
      <w:lvlJc w:val="left"/>
      <w:pPr>
        <w:tabs>
          <w:tab w:val="num" w:pos="5040"/>
        </w:tabs>
        <w:ind w:left="5040" w:hanging="360"/>
      </w:pPr>
      <w:rPr>
        <w:rFonts w:ascii="Symbol" w:hAnsi="Symbol"/>
      </w:rPr>
    </w:lvl>
    <w:lvl w:ilvl="7" w:tplc="155A659E">
      <w:start w:val="1"/>
      <w:numFmt w:val="bullet"/>
      <w:lvlText w:val="o"/>
      <w:lvlJc w:val="left"/>
      <w:pPr>
        <w:tabs>
          <w:tab w:val="num" w:pos="5760"/>
        </w:tabs>
        <w:ind w:left="5760" w:hanging="360"/>
      </w:pPr>
      <w:rPr>
        <w:rFonts w:ascii="Courier New" w:hAnsi="Courier New"/>
      </w:rPr>
    </w:lvl>
    <w:lvl w:ilvl="8" w:tplc="DCC8A73E">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01F21738">
      <w:start w:val="1"/>
      <w:numFmt w:val="bullet"/>
      <w:lvlText w:val=""/>
      <w:lvlJc w:val="left"/>
      <w:pPr>
        <w:tabs>
          <w:tab w:val="num" w:pos="720"/>
        </w:tabs>
        <w:ind w:left="720" w:hanging="360"/>
      </w:pPr>
      <w:rPr>
        <w:rFonts w:ascii="Symbol" w:hAnsi="Symbol"/>
        <w:bdr w:val="nil"/>
      </w:rPr>
    </w:lvl>
    <w:lvl w:ilvl="1" w:tplc="348075DA">
      <w:start w:val="1"/>
      <w:numFmt w:val="bullet"/>
      <w:lvlText w:val="o"/>
      <w:lvlJc w:val="left"/>
      <w:pPr>
        <w:tabs>
          <w:tab w:val="num" w:pos="1440"/>
        </w:tabs>
        <w:ind w:left="1440" w:hanging="360"/>
      </w:pPr>
      <w:rPr>
        <w:rFonts w:ascii="Courier New" w:hAnsi="Courier New"/>
      </w:rPr>
    </w:lvl>
    <w:lvl w:ilvl="2" w:tplc="A5EE1002">
      <w:start w:val="1"/>
      <w:numFmt w:val="bullet"/>
      <w:lvlText w:val=""/>
      <w:lvlJc w:val="left"/>
      <w:pPr>
        <w:tabs>
          <w:tab w:val="num" w:pos="2160"/>
        </w:tabs>
        <w:ind w:left="2160" w:hanging="360"/>
      </w:pPr>
      <w:rPr>
        <w:rFonts w:ascii="Wingdings" w:hAnsi="Wingdings"/>
      </w:rPr>
    </w:lvl>
    <w:lvl w:ilvl="3" w:tplc="92728962">
      <w:start w:val="1"/>
      <w:numFmt w:val="bullet"/>
      <w:lvlText w:val=""/>
      <w:lvlJc w:val="left"/>
      <w:pPr>
        <w:tabs>
          <w:tab w:val="num" w:pos="2880"/>
        </w:tabs>
        <w:ind w:left="2880" w:hanging="360"/>
      </w:pPr>
      <w:rPr>
        <w:rFonts w:ascii="Symbol" w:hAnsi="Symbol"/>
      </w:rPr>
    </w:lvl>
    <w:lvl w:ilvl="4" w:tplc="042A35FC">
      <w:start w:val="1"/>
      <w:numFmt w:val="bullet"/>
      <w:lvlText w:val="o"/>
      <w:lvlJc w:val="left"/>
      <w:pPr>
        <w:tabs>
          <w:tab w:val="num" w:pos="3600"/>
        </w:tabs>
        <w:ind w:left="3600" w:hanging="360"/>
      </w:pPr>
      <w:rPr>
        <w:rFonts w:ascii="Courier New" w:hAnsi="Courier New"/>
      </w:rPr>
    </w:lvl>
    <w:lvl w:ilvl="5" w:tplc="8A2C512E">
      <w:start w:val="1"/>
      <w:numFmt w:val="bullet"/>
      <w:lvlText w:val=""/>
      <w:lvlJc w:val="left"/>
      <w:pPr>
        <w:tabs>
          <w:tab w:val="num" w:pos="4320"/>
        </w:tabs>
        <w:ind w:left="4320" w:hanging="360"/>
      </w:pPr>
      <w:rPr>
        <w:rFonts w:ascii="Wingdings" w:hAnsi="Wingdings"/>
      </w:rPr>
    </w:lvl>
    <w:lvl w:ilvl="6" w:tplc="B6C6573A">
      <w:start w:val="1"/>
      <w:numFmt w:val="bullet"/>
      <w:lvlText w:val=""/>
      <w:lvlJc w:val="left"/>
      <w:pPr>
        <w:tabs>
          <w:tab w:val="num" w:pos="5040"/>
        </w:tabs>
        <w:ind w:left="5040" w:hanging="360"/>
      </w:pPr>
      <w:rPr>
        <w:rFonts w:ascii="Symbol" w:hAnsi="Symbol"/>
      </w:rPr>
    </w:lvl>
    <w:lvl w:ilvl="7" w:tplc="ADC844FC">
      <w:start w:val="1"/>
      <w:numFmt w:val="bullet"/>
      <w:lvlText w:val="o"/>
      <w:lvlJc w:val="left"/>
      <w:pPr>
        <w:tabs>
          <w:tab w:val="num" w:pos="5760"/>
        </w:tabs>
        <w:ind w:left="5760" w:hanging="360"/>
      </w:pPr>
      <w:rPr>
        <w:rFonts w:ascii="Courier New" w:hAnsi="Courier New"/>
      </w:rPr>
    </w:lvl>
    <w:lvl w:ilvl="8" w:tplc="C8DADFA4">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58CAA72E">
      <w:start w:val="1"/>
      <w:numFmt w:val="bullet"/>
      <w:lvlText w:val=""/>
      <w:lvlJc w:val="left"/>
      <w:pPr>
        <w:tabs>
          <w:tab w:val="num" w:pos="720"/>
        </w:tabs>
        <w:ind w:left="720" w:hanging="360"/>
      </w:pPr>
      <w:rPr>
        <w:rFonts w:ascii="Symbol" w:hAnsi="Symbol"/>
        <w:bdr w:val="nil"/>
      </w:rPr>
    </w:lvl>
    <w:lvl w:ilvl="1" w:tplc="3C34097C">
      <w:start w:val="1"/>
      <w:numFmt w:val="bullet"/>
      <w:lvlText w:val="o"/>
      <w:lvlJc w:val="left"/>
      <w:pPr>
        <w:tabs>
          <w:tab w:val="num" w:pos="1440"/>
        </w:tabs>
        <w:ind w:left="1440" w:hanging="360"/>
      </w:pPr>
      <w:rPr>
        <w:rFonts w:ascii="Courier New" w:hAnsi="Courier New"/>
      </w:rPr>
    </w:lvl>
    <w:lvl w:ilvl="2" w:tplc="54BAF4D4">
      <w:start w:val="1"/>
      <w:numFmt w:val="bullet"/>
      <w:lvlText w:val=""/>
      <w:lvlJc w:val="left"/>
      <w:pPr>
        <w:tabs>
          <w:tab w:val="num" w:pos="2160"/>
        </w:tabs>
        <w:ind w:left="2160" w:hanging="360"/>
      </w:pPr>
      <w:rPr>
        <w:rFonts w:ascii="Wingdings" w:hAnsi="Wingdings"/>
      </w:rPr>
    </w:lvl>
    <w:lvl w:ilvl="3" w:tplc="30E6510E">
      <w:start w:val="1"/>
      <w:numFmt w:val="bullet"/>
      <w:lvlText w:val=""/>
      <w:lvlJc w:val="left"/>
      <w:pPr>
        <w:tabs>
          <w:tab w:val="num" w:pos="2880"/>
        </w:tabs>
        <w:ind w:left="2880" w:hanging="360"/>
      </w:pPr>
      <w:rPr>
        <w:rFonts w:ascii="Symbol" w:hAnsi="Symbol"/>
      </w:rPr>
    </w:lvl>
    <w:lvl w:ilvl="4" w:tplc="1CC61700">
      <w:start w:val="1"/>
      <w:numFmt w:val="bullet"/>
      <w:lvlText w:val="o"/>
      <w:lvlJc w:val="left"/>
      <w:pPr>
        <w:tabs>
          <w:tab w:val="num" w:pos="3600"/>
        </w:tabs>
        <w:ind w:left="3600" w:hanging="360"/>
      </w:pPr>
      <w:rPr>
        <w:rFonts w:ascii="Courier New" w:hAnsi="Courier New"/>
      </w:rPr>
    </w:lvl>
    <w:lvl w:ilvl="5" w:tplc="BBC0348E">
      <w:start w:val="1"/>
      <w:numFmt w:val="bullet"/>
      <w:lvlText w:val=""/>
      <w:lvlJc w:val="left"/>
      <w:pPr>
        <w:tabs>
          <w:tab w:val="num" w:pos="4320"/>
        </w:tabs>
        <w:ind w:left="4320" w:hanging="360"/>
      </w:pPr>
      <w:rPr>
        <w:rFonts w:ascii="Wingdings" w:hAnsi="Wingdings"/>
      </w:rPr>
    </w:lvl>
    <w:lvl w:ilvl="6" w:tplc="B7B64E82">
      <w:start w:val="1"/>
      <w:numFmt w:val="bullet"/>
      <w:lvlText w:val=""/>
      <w:lvlJc w:val="left"/>
      <w:pPr>
        <w:tabs>
          <w:tab w:val="num" w:pos="5040"/>
        </w:tabs>
        <w:ind w:left="5040" w:hanging="360"/>
      </w:pPr>
      <w:rPr>
        <w:rFonts w:ascii="Symbol" w:hAnsi="Symbol"/>
      </w:rPr>
    </w:lvl>
    <w:lvl w:ilvl="7" w:tplc="47C00970">
      <w:start w:val="1"/>
      <w:numFmt w:val="bullet"/>
      <w:lvlText w:val="o"/>
      <w:lvlJc w:val="left"/>
      <w:pPr>
        <w:tabs>
          <w:tab w:val="num" w:pos="5760"/>
        </w:tabs>
        <w:ind w:left="5760" w:hanging="360"/>
      </w:pPr>
      <w:rPr>
        <w:rFonts w:ascii="Courier New" w:hAnsi="Courier New"/>
      </w:rPr>
    </w:lvl>
    <w:lvl w:ilvl="8" w:tplc="64F810E4">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8222DF9A">
      <w:start w:val="1"/>
      <w:numFmt w:val="bullet"/>
      <w:lvlText w:val=""/>
      <w:lvlJc w:val="left"/>
      <w:pPr>
        <w:tabs>
          <w:tab w:val="num" w:pos="720"/>
        </w:tabs>
        <w:ind w:left="720" w:hanging="360"/>
      </w:pPr>
      <w:rPr>
        <w:rFonts w:ascii="Symbol" w:hAnsi="Symbol"/>
        <w:bdr w:val="nil"/>
      </w:rPr>
    </w:lvl>
    <w:lvl w:ilvl="1" w:tplc="BFD6E86E">
      <w:start w:val="1"/>
      <w:numFmt w:val="bullet"/>
      <w:lvlText w:val="o"/>
      <w:lvlJc w:val="left"/>
      <w:pPr>
        <w:tabs>
          <w:tab w:val="num" w:pos="1440"/>
        </w:tabs>
        <w:ind w:left="1440" w:hanging="360"/>
      </w:pPr>
      <w:rPr>
        <w:rFonts w:ascii="Courier New" w:hAnsi="Courier New"/>
      </w:rPr>
    </w:lvl>
    <w:lvl w:ilvl="2" w:tplc="4ADC4B6A">
      <w:start w:val="1"/>
      <w:numFmt w:val="bullet"/>
      <w:lvlText w:val=""/>
      <w:lvlJc w:val="left"/>
      <w:pPr>
        <w:tabs>
          <w:tab w:val="num" w:pos="2160"/>
        </w:tabs>
        <w:ind w:left="2160" w:hanging="360"/>
      </w:pPr>
      <w:rPr>
        <w:rFonts w:ascii="Wingdings" w:hAnsi="Wingdings"/>
      </w:rPr>
    </w:lvl>
    <w:lvl w:ilvl="3" w:tplc="8A265384">
      <w:start w:val="1"/>
      <w:numFmt w:val="bullet"/>
      <w:lvlText w:val=""/>
      <w:lvlJc w:val="left"/>
      <w:pPr>
        <w:tabs>
          <w:tab w:val="num" w:pos="2880"/>
        </w:tabs>
        <w:ind w:left="2880" w:hanging="360"/>
      </w:pPr>
      <w:rPr>
        <w:rFonts w:ascii="Symbol" w:hAnsi="Symbol"/>
      </w:rPr>
    </w:lvl>
    <w:lvl w:ilvl="4" w:tplc="547C730C">
      <w:start w:val="1"/>
      <w:numFmt w:val="bullet"/>
      <w:lvlText w:val="o"/>
      <w:lvlJc w:val="left"/>
      <w:pPr>
        <w:tabs>
          <w:tab w:val="num" w:pos="3600"/>
        </w:tabs>
        <w:ind w:left="3600" w:hanging="360"/>
      </w:pPr>
      <w:rPr>
        <w:rFonts w:ascii="Courier New" w:hAnsi="Courier New"/>
      </w:rPr>
    </w:lvl>
    <w:lvl w:ilvl="5" w:tplc="22A8EF98">
      <w:start w:val="1"/>
      <w:numFmt w:val="bullet"/>
      <w:lvlText w:val=""/>
      <w:lvlJc w:val="left"/>
      <w:pPr>
        <w:tabs>
          <w:tab w:val="num" w:pos="4320"/>
        </w:tabs>
        <w:ind w:left="4320" w:hanging="360"/>
      </w:pPr>
      <w:rPr>
        <w:rFonts w:ascii="Wingdings" w:hAnsi="Wingdings"/>
      </w:rPr>
    </w:lvl>
    <w:lvl w:ilvl="6" w:tplc="3CCE1812">
      <w:start w:val="1"/>
      <w:numFmt w:val="bullet"/>
      <w:lvlText w:val=""/>
      <w:lvlJc w:val="left"/>
      <w:pPr>
        <w:tabs>
          <w:tab w:val="num" w:pos="5040"/>
        </w:tabs>
        <w:ind w:left="5040" w:hanging="360"/>
      </w:pPr>
      <w:rPr>
        <w:rFonts w:ascii="Symbol" w:hAnsi="Symbol"/>
      </w:rPr>
    </w:lvl>
    <w:lvl w:ilvl="7" w:tplc="CCDE1E74">
      <w:start w:val="1"/>
      <w:numFmt w:val="bullet"/>
      <w:lvlText w:val="o"/>
      <w:lvlJc w:val="left"/>
      <w:pPr>
        <w:tabs>
          <w:tab w:val="num" w:pos="5760"/>
        </w:tabs>
        <w:ind w:left="5760" w:hanging="360"/>
      </w:pPr>
      <w:rPr>
        <w:rFonts w:ascii="Courier New" w:hAnsi="Courier New"/>
      </w:rPr>
    </w:lvl>
    <w:lvl w:ilvl="8" w:tplc="BD9451DC">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E090B2BC">
      <w:start w:val="1"/>
      <w:numFmt w:val="bullet"/>
      <w:lvlText w:val=""/>
      <w:lvlJc w:val="left"/>
      <w:pPr>
        <w:tabs>
          <w:tab w:val="num" w:pos="720"/>
        </w:tabs>
        <w:ind w:left="720" w:hanging="360"/>
      </w:pPr>
      <w:rPr>
        <w:rFonts w:ascii="Symbol" w:hAnsi="Symbol"/>
        <w:bdr w:val="nil"/>
      </w:rPr>
    </w:lvl>
    <w:lvl w:ilvl="1" w:tplc="4FC49B28">
      <w:start w:val="1"/>
      <w:numFmt w:val="bullet"/>
      <w:lvlText w:val="o"/>
      <w:lvlJc w:val="left"/>
      <w:pPr>
        <w:tabs>
          <w:tab w:val="num" w:pos="1440"/>
        </w:tabs>
        <w:ind w:left="1440" w:hanging="360"/>
      </w:pPr>
      <w:rPr>
        <w:rFonts w:ascii="Courier New" w:hAnsi="Courier New"/>
      </w:rPr>
    </w:lvl>
    <w:lvl w:ilvl="2" w:tplc="F60A8590">
      <w:start w:val="1"/>
      <w:numFmt w:val="bullet"/>
      <w:lvlText w:val=""/>
      <w:lvlJc w:val="left"/>
      <w:pPr>
        <w:tabs>
          <w:tab w:val="num" w:pos="2160"/>
        </w:tabs>
        <w:ind w:left="2160" w:hanging="360"/>
      </w:pPr>
      <w:rPr>
        <w:rFonts w:ascii="Wingdings" w:hAnsi="Wingdings"/>
      </w:rPr>
    </w:lvl>
    <w:lvl w:ilvl="3" w:tplc="8132D9DE">
      <w:start w:val="1"/>
      <w:numFmt w:val="bullet"/>
      <w:lvlText w:val=""/>
      <w:lvlJc w:val="left"/>
      <w:pPr>
        <w:tabs>
          <w:tab w:val="num" w:pos="2880"/>
        </w:tabs>
        <w:ind w:left="2880" w:hanging="360"/>
      </w:pPr>
      <w:rPr>
        <w:rFonts w:ascii="Symbol" w:hAnsi="Symbol"/>
      </w:rPr>
    </w:lvl>
    <w:lvl w:ilvl="4" w:tplc="ACC6A880">
      <w:start w:val="1"/>
      <w:numFmt w:val="bullet"/>
      <w:lvlText w:val="o"/>
      <w:lvlJc w:val="left"/>
      <w:pPr>
        <w:tabs>
          <w:tab w:val="num" w:pos="3600"/>
        </w:tabs>
        <w:ind w:left="3600" w:hanging="360"/>
      </w:pPr>
      <w:rPr>
        <w:rFonts w:ascii="Courier New" w:hAnsi="Courier New"/>
      </w:rPr>
    </w:lvl>
    <w:lvl w:ilvl="5" w:tplc="A7085610">
      <w:start w:val="1"/>
      <w:numFmt w:val="bullet"/>
      <w:lvlText w:val=""/>
      <w:lvlJc w:val="left"/>
      <w:pPr>
        <w:tabs>
          <w:tab w:val="num" w:pos="4320"/>
        </w:tabs>
        <w:ind w:left="4320" w:hanging="360"/>
      </w:pPr>
      <w:rPr>
        <w:rFonts w:ascii="Wingdings" w:hAnsi="Wingdings"/>
      </w:rPr>
    </w:lvl>
    <w:lvl w:ilvl="6" w:tplc="15FA7214">
      <w:start w:val="1"/>
      <w:numFmt w:val="bullet"/>
      <w:lvlText w:val=""/>
      <w:lvlJc w:val="left"/>
      <w:pPr>
        <w:tabs>
          <w:tab w:val="num" w:pos="5040"/>
        </w:tabs>
        <w:ind w:left="5040" w:hanging="360"/>
      </w:pPr>
      <w:rPr>
        <w:rFonts w:ascii="Symbol" w:hAnsi="Symbol"/>
      </w:rPr>
    </w:lvl>
    <w:lvl w:ilvl="7" w:tplc="C39CC550">
      <w:start w:val="1"/>
      <w:numFmt w:val="bullet"/>
      <w:lvlText w:val="o"/>
      <w:lvlJc w:val="left"/>
      <w:pPr>
        <w:tabs>
          <w:tab w:val="num" w:pos="5760"/>
        </w:tabs>
        <w:ind w:left="5760" w:hanging="360"/>
      </w:pPr>
      <w:rPr>
        <w:rFonts w:ascii="Courier New" w:hAnsi="Courier New"/>
      </w:rPr>
    </w:lvl>
    <w:lvl w:ilvl="8" w:tplc="40EC22C2">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6"/>
    <w:lvl w:ilvl="0" w:tplc="30B4B15E">
      <w:start w:val="1"/>
      <w:numFmt w:val="bullet"/>
      <w:lvlText w:val=""/>
      <w:lvlJc w:val="left"/>
      <w:pPr>
        <w:tabs>
          <w:tab w:val="num" w:pos="720"/>
        </w:tabs>
        <w:ind w:left="720" w:hanging="360"/>
      </w:pPr>
      <w:rPr>
        <w:rFonts w:ascii="Symbol" w:hAnsi="Symbol"/>
        <w:bdr w:val="nil"/>
      </w:rPr>
    </w:lvl>
    <w:lvl w:ilvl="1" w:tplc="0C963804">
      <w:start w:val="1"/>
      <w:numFmt w:val="bullet"/>
      <w:lvlText w:val="o"/>
      <w:lvlJc w:val="left"/>
      <w:pPr>
        <w:tabs>
          <w:tab w:val="num" w:pos="1440"/>
        </w:tabs>
        <w:ind w:left="1440" w:hanging="360"/>
      </w:pPr>
      <w:rPr>
        <w:rFonts w:ascii="Courier New" w:hAnsi="Courier New"/>
      </w:rPr>
    </w:lvl>
    <w:lvl w:ilvl="2" w:tplc="4F3AE7E8">
      <w:start w:val="1"/>
      <w:numFmt w:val="bullet"/>
      <w:lvlText w:val=""/>
      <w:lvlJc w:val="left"/>
      <w:pPr>
        <w:tabs>
          <w:tab w:val="num" w:pos="2160"/>
        </w:tabs>
        <w:ind w:left="2160" w:hanging="360"/>
      </w:pPr>
      <w:rPr>
        <w:rFonts w:ascii="Wingdings" w:hAnsi="Wingdings"/>
      </w:rPr>
    </w:lvl>
    <w:lvl w:ilvl="3" w:tplc="6C64BEC6">
      <w:start w:val="1"/>
      <w:numFmt w:val="bullet"/>
      <w:lvlText w:val=""/>
      <w:lvlJc w:val="left"/>
      <w:pPr>
        <w:tabs>
          <w:tab w:val="num" w:pos="2880"/>
        </w:tabs>
        <w:ind w:left="2880" w:hanging="360"/>
      </w:pPr>
      <w:rPr>
        <w:rFonts w:ascii="Symbol" w:hAnsi="Symbol"/>
      </w:rPr>
    </w:lvl>
    <w:lvl w:ilvl="4" w:tplc="3EC67D2E">
      <w:start w:val="1"/>
      <w:numFmt w:val="bullet"/>
      <w:lvlText w:val="o"/>
      <w:lvlJc w:val="left"/>
      <w:pPr>
        <w:tabs>
          <w:tab w:val="num" w:pos="3600"/>
        </w:tabs>
        <w:ind w:left="3600" w:hanging="360"/>
      </w:pPr>
      <w:rPr>
        <w:rFonts w:ascii="Courier New" w:hAnsi="Courier New"/>
      </w:rPr>
    </w:lvl>
    <w:lvl w:ilvl="5" w:tplc="C01C9A5A">
      <w:start w:val="1"/>
      <w:numFmt w:val="bullet"/>
      <w:lvlText w:val=""/>
      <w:lvlJc w:val="left"/>
      <w:pPr>
        <w:tabs>
          <w:tab w:val="num" w:pos="4320"/>
        </w:tabs>
        <w:ind w:left="4320" w:hanging="360"/>
      </w:pPr>
      <w:rPr>
        <w:rFonts w:ascii="Wingdings" w:hAnsi="Wingdings"/>
      </w:rPr>
    </w:lvl>
    <w:lvl w:ilvl="6" w:tplc="ECE230AE">
      <w:start w:val="1"/>
      <w:numFmt w:val="bullet"/>
      <w:lvlText w:val=""/>
      <w:lvlJc w:val="left"/>
      <w:pPr>
        <w:tabs>
          <w:tab w:val="num" w:pos="5040"/>
        </w:tabs>
        <w:ind w:left="5040" w:hanging="360"/>
      </w:pPr>
      <w:rPr>
        <w:rFonts w:ascii="Symbol" w:hAnsi="Symbol"/>
      </w:rPr>
    </w:lvl>
    <w:lvl w:ilvl="7" w:tplc="E42C0854">
      <w:start w:val="1"/>
      <w:numFmt w:val="bullet"/>
      <w:lvlText w:val="o"/>
      <w:lvlJc w:val="left"/>
      <w:pPr>
        <w:tabs>
          <w:tab w:val="num" w:pos="5760"/>
        </w:tabs>
        <w:ind w:left="5760" w:hanging="360"/>
      </w:pPr>
      <w:rPr>
        <w:rFonts w:ascii="Courier New" w:hAnsi="Courier New"/>
      </w:rPr>
    </w:lvl>
    <w:lvl w:ilvl="8" w:tplc="0186ED68">
      <w:start w:val="1"/>
      <w:numFmt w:val="bullet"/>
      <w:lvlText w:val=""/>
      <w:lvlJc w:val="left"/>
      <w:pPr>
        <w:tabs>
          <w:tab w:val="num" w:pos="6480"/>
        </w:tabs>
        <w:ind w:left="6480" w:hanging="360"/>
      </w:pPr>
      <w:rPr>
        <w:rFonts w:ascii="Wingdings" w:hAnsi="Wingdings"/>
      </w:rPr>
    </w:lvl>
  </w:abstractNum>
  <w:abstractNum w:abstractNumId="8" w15:restartNumberingAfterBreak="0">
    <w:nsid w:val="664C4ABF"/>
    <w:multiLevelType w:val="hybridMultilevel"/>
    <w:tmpl w:val="00000007"/>
    <w:lvl w:ilvl="0" w:tplc="72FCB8F6">
      <w:start w:val="1"/>
      <w:numFmt w:val="bullet"/>
      <w:lvlText w:val=""/>
      <w:lvlJc w:val="left"/>
      <w:pPr>
        <w:tabs>
          <w:tab w:val="num" w:pos="720"/>
        </w:tabs>
        <w:ind w:left="720" w:hanging="360"/>
      </w:pPr>
      <w:rPr>
        <w:rFonts w:ascii="Symbol" w:hAnsi="Symbol"/>
        <w:bdr w:val="nil"/>
      </w:rPr>
    </w:lvl>
    <w:lvl w:ilvl="1" w:tplc="277C4DE6">
      <w:start w:val="1"/>
      <w:numFmt w:val="bullet"/>
      <w:lvlText w:val="o"/>
      <w:lvlJc w:val="left"/>
      <w:pPr>
        <w:tabs>
          <w:tab w:val="num" w:pos="1440"/>
        </w:tabs>
        <w:ind w:left="1440" w:hanging="360"/>
      </w:pPr>
      <w:rPr>
        <w:rFonts w:ascii="Courier New" w:hAnsi="Courier New"/>
      </w:rPr>
    </w:lvl>
    <w:lvl w:ilvl="2" w:tplc="ED100D1C">
      <w:start w:val="1"/>
      <w:numFmt w:val="bullet"/>
      <w:lvlText w:val=""/>
      <w:lvlJc w:val="left"/>
      <w:pPr>
        <w:tabs>
          <w:tab w:val="num" w:pos="2160"/>
        </w:tabs>
        <w:ind w:left="2160" w:hanging="360"/>
      </w:pPr>
      <w:rPr>
        <w:rFonts w:ascii="Wingdings" w:hAnsi="Wingdings"/>
      </w:rPr>
    </w:lvl>
    <w:lvl w:ilvl="3" w:tplc="27B83D5C">
      <w:start w:val="1"/>
      <w:numFmt w:val="bullet"/>
      <w:lvlText w:val=""/>
      <w:lvlJc w:val="left"/>
      <w:pPr>
        <w:tabs>
          <w:tab w:val="num" w:pos="2880"/>
        </w:tabs>
        <w:ind w:left="2880" w:hanging="360"/>
      </w:pPr>
      <w:rPr>
        <w:rFonts w:ascii="Symbol" w:hAnsi="Symbol"/>
      </w:rPr>
    </w:lvl>
    <w:lvl w:ilvl="4" w:tplc="633A03B6">
      <w:start w:val="1"/>
      <w:numFmt w:val="bullet"/>
      <w:lvlText w:val="o"/>
      <w:lvlJc w:val="left"/>
      <w:pPr>
        <w:tabs>
          <w:tab w:val="num" w:pos="3600"/>
        </w:tabs>
        <w:ind w:left="3600" w:hanging="360"/>
      </w:pPr>
      <w:rPr>
        <w:rFonts w:ascii="Courier New" w:hAnsi="Courier New"/>
      </w:rPr>
    </w:lvl>
    <w:lvl w:ilvl="5" w:tplc="9DECF06A">
      <w:start w:val="1"/>
      <w:numFmt w:val="bullet"/>
      <w:lvlText w:val=""/>
      <w:lvlJc w:val="left"/>
      <w:pPr>
        <w:tabs>
          <w:tab w:val="num" w:pos="4320"/>
        </w:tabs>
        <w:ind w:left="4320" w:hanging="360"/>
      </w:pPr>
      <w:rPr>
        <w:rFonts w:ascii="Wingdings" w:hAnsi="Wingdings"/>
      </w:rPr>
    </w:lvl>
    <w:lvl w:ilvl="6" w:tplc="B1A23E58">
      <w:start w:val="1"/>
      <w:numFmt w:val="bullet"/>
      <w:lvlText w:val=""/>
      <w:lvlJc w:val="left"/>
      <w:pPr>
        <w:tabs>
          <w:tab w:val="num" w:pos="5040"/>
        </w:tabs>
        <w:ind w:left="5040" w:hanging="360"/>
      </w:pPr>
      <w:rPr>
        <w:rFonts w:ascii="Symbol" w:hAnsi="Symbol"/>
      </w:rPr>
    </w:lvl>
    <w:lvl w:ilvl="7" w:tplc="3DC8762C">
      <w:start w:val="1"/>
      <w:numFmt w:val="bullet"/>
      <w:lvlText w:val="o"/>
      <w:lvlJc w:val="left"/>
      <w:pPr>
        <w:tabs>
          <w:tab w:val="num" w:pos="5760"/>
        </w:tabs>
        <w:ind w:left="5760" w:hanging="360"/>
      </w:pPr>
      <w:rPr>
        <w:rFonts w:ascii="Courier New" w:hAnsi="Courier New"/>
      </w:rPr>
    </w:lvl>
    <w:lvl w:ilvl="8" w:tplc="EEB89094">
      <w:start w:val="1"/>
      <w:numFmt w:val="bullet"/>
      <w:lvlText w:val=""/>
      <w:lvlJc w:val="left"/>
      <w:pPr>
        <w:tabs>
          <w:tab w:val="num" w:pos="6480"/>
        </w:tabs>
        <w:ind w:left="6480" w:hanging="360"/>
      </w:pPr>
      <w:rPr>
        <w:rFonts w:ascii="Wingdings" w:hAnsi="Wingdings"/>
      </w:rPr>
    </w:lvl>
  </w:abstractNum>
  <w:abstractNum w:abstractNumId="9" w15:restartNumberingAfterBreak="0">
    <w:nsid w:val="664C4AC0"/>
    <w:multiLevelType w:val="hybridMultilevel"/>
    <w:tmpl w:val="00000008"/>
    <w:lvl w:ilvl="0" w:tplc="EA7C1662">
      <w:start w:val="1"/>
      <w:numFmt w:val="bullet"/>
      <w:lvlText w:val=""/>
      <w:lvlJc w:val="left"/>
      <w:pPr>
        <w:tabs>
          <w:tab w:val="num" w:pos="720"/>
        </w:tabs>
        <w:ind w:left="720" w:hanging="360"/>
      </w:pPr>
      <w:rPr>
        <w:rFonts w:ascii="Symbol" w:hAnsi="Symbol"/>
        <w:bdr w:val="nil"/>
      </w:rPr>
    </w:lvl>
    <w:lvl w:ilvl="1" w:tplc="17D81C7A">
      <w:start w:val="1"/>
      <w:numFmt w:val="bullet"/>
      <w:lvlText w:val="o"/>
      <w:lvlJc w:val="left"/>
      <w:pPr>
        <w:tabs>
          <w:tab w:val="num" w:pos="1440"/>
        </w:tabs>
        <w:ind w:left="1440" w:hanging="360"/>
      </w:pPr>
      <w:rPr>
        <w:rFonts w:ascii="Courier New" w:hAnsi="Courier New"/>
      </w:rPr>
    </w:lvl>
    <w:lvl w:ilvl="2" w:tplc="E88CDE28">
      <w:start w:val="1"/>
      <w:numFmt w:val="bullet"/>
      <w:lvlText w:val=""/>
      <w:lvlJc w:val="left"/>
      <w:pPr>
        <w:tabs>
          <w:tab w:val="num" w:pos="2160"/>
        </w:tabs>
        <w:ind w:left="2160" w:hanging="360"/>
      </w:pPr>
      <w:rPr>
        <w:rFonts w:ascii="Wingdings" w:hAnsi="Wingdings"/>
      </w:rPr>
    </w:lvl>
    <w:lvl w:ilvl="3" w:tplc="4B86E08A">
      <w:start w:val="1"/>
      <w:numFmt w:val="bullet"/>
      <w:lvlText w:val=""/>
      <w:lvlJc w:val="left"/>
      <w:pPr>
        <w:tabs>
          <w:tab w:val="num" w:pos="2880"/>
        </w:tabs>
        <w:ind w:left="2880" w:hanging="360"/>
      </w:pPr>
      <w:rPr>
        <w:rFonts w:ascii="Symbol" w:hAnsi="Symbol"/>
      </w:rPr>
    </w:lvl>
    <w:lvl w:ilvl="4" w:tplc="932EDAB6">
      <w:start w:val="1"/>
      <w:numFmt w:val="bullet"/>
      <w:lvlText w:val="o"/>
      <w:lvlJc w:val="left"/>
      <w:pPr>
        <w:tabs>
          <w:tab w:val="num" w:pos="3600"/>
        </w:tabs>
        <w:ind w:left="3600" w:hanging="360"/>
      </w:pPr>
      <w:rPr>
        <w:rFonts w:ascii="Courier New" w:hAnsi="Courier New"/>
      </w:rPr>
    </w:lvl>
    <w:lvl w:ilvl="5" w:tplc="25941450">
      <w:start w:val="1"/>
      <w:numFmt w:val="bullet"/>
      <w:lvlText w:val=""/>
      <w:lvlJc w:val="left"/>
      <w:pPr>
        <w:tabs>
          <w:tab w:val="num" w:pos="4320"/>
        </w:tabs>
        <w:ind w:left="4320" w:hanging="360"/>
      </w:pPr>
      <w:rPr>
        <w:rFonts w:ascii="Wingdings" w:hAnsi="Wingdings"/>
      </w:rPr>
    </w:lvl>
    <w:lvl w:ilvl="6" w:tplc="C812028C">
      <w:start w:val="1"/>
      <w:numFmt w:val="bullet"/>
      <w:lvlText w:val=""/>
      <w:lvlJc w:val="left"/>
      <w:pPr>
        <w:tabs>
          <w:tab w:val="num" w:pos="5040"/>
        </w:tabs>
        <w:ind w:left="5040" w:hanging="360"/>
      </w:pPr>
      <w:rPr>
        <w:rFonts w:ascii="Symbol" w:hAnsi="Symbol"/>
      </w:rPr>
    </w:lvl>
    <w:lvl w:ilvl="7" w:tplc="25E060D0">
      <w:start w:val="1"/>
      <w:numFmt w:val="bullet"/>
      <w:lvlText w:val="o"/>
      <w:lvlJc w:val="left"/>
      <w:pPr>
        <w:tabs>
          <w:tab w:val="num" w:pos="5760"/>
        </w:tabs>
        <w:ind w:left="5760" w:hanging="360"/>
      </w:pPr>
      <w:rPr>
        <w:rFonts w:ascii="Courier New" w:hAnsi="Courier New"/>
      </w:rPr>
    </w:lvl>
    <w:lvl w:ilvl="8" w:tplc="82DA5E9C">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1"/>
    <w:multiLevelType w:val="hybridMultilevel"/>
    <w:tmpl w:val="00000009"/>
    <w:lvl w:ilvl="0" w:tplc="4BEAAB96">
      <w:start w:val="1"/>
      <w:numFmt w:val="bullet"/>
      <w:lvlText w:val=""/>
      <w:lvlJc w:val="left"/>
      <w:pPr>
        <w:tabs>
          <w:tab w:val="num" w:pos="720"/>
        </w:tabs>
        <w:ind w:left="720" w:hanging="360"/>
      </w:pPr>
      <w:rPr>
        <w:rFonts w:ascii="Symbol" w:hAnsi="Symbol"/>
        <w:bdr w:val="nil"/>
      </w:rPr>
    </w:lvl>
    <w:lvl w:ilvl="1" w:tplc="359CEF6A">
      <w:start w:val="1"/>
      <w:numFmt w:val="bullet"/>
      <w:lvlText w:val="o"/>
      <w:lvlJc w:val="left"/>
      <w:pPr>
        <w:tabs>
          <w:tab w:val="num" w:pos="1440"/>
        </w:tabs>
        <w:ind w:left="1440" w:hanging="360"/>
      </w:pPr>
      <w:rPr>
        <w:rFonts w:ascii="Courier New" w:hAnsi="Courier New"/>
      </w:rPr>
    </w:lvl>
    <w:lvl w:ilvl="2" w:tplc="747AF2BE">
      <w:start w:val="1"/>
      <w:numFmt w:val="bullet"/>
      <w:lvlText w:val=""/>
      <w:lvlJc w:val="left"/>
      <w:pPr>
        <w:tabs>
          <w:tab w:val="num" w:pos="2160"/>
        </w:tabs>
        <w:ind w:left="2160" w:hanging="360"/>
      </w:pPr>
      <w:rPr>
        <w:rFonts w:ascii="Wingdings" w:hAnsi="Wingdings"/>
      </w:rPr>
    </w:lvl>
    <w:lvl w:ilvl="3" w:tplc="136EDE62">
      <w:start w:val="1"/>
      <w:numFmt w:val="bullet"/>
      <w:lvlText w:val=""/>
      <w:lvlJc w:val="left"/>
      <w:pPr>
        <w:tabs>
          <w:tab w:val="num" w:pos="2880"/>
        </w:tabs>
        <w:ind w:left="2880" w:hanging="360"/>
      </w:pPr>
      <w:rPr>
        <w:rFonts w:ascii="Symbol" w:hAnsi="Symbol"/>
      </w:rPr>
    </w:lvl>
    <w:lvl w:ilvl="4" w:tplc="E978365C">
      <w:start w:val="1"/>
      <w:numFmt w:val="bullet"/>
      <w:lvlText w:val="o"/>
      <w:lvlJc w:val="left"/>
      <w:pPr>
        <w:tabs>
          <w:tab w:val="num" w:pos="3600"/>
        </w:tabs>
        <w:ind w:left="3600" w:hanging="360"/>
      </w:pPr>
      <w:rPr>
        <w:rFonts w:ascii="Courier New" w:hAnsi="Courier New"/>
      </w:rPr>
    </w:lvl>
    <w:lvl w:ilvl="5" w:tplc="F8DA7F3C">
      <w:start w:val="1"/>
      <w:numFmt w:val="bullet"/>
      <w:lvlText w:val=""/>
      <w:lvlJc w:val="left"/>
      <w:pPr>
        <w:tabs>
          <w:tab w:val="num" w:pos="4320"/>
        </w:tabs>
        <w:ind w:left="4320" w:hanging="360"/>
      </w:pPr>
      <w:rPr>
        <w:rFonts w:ascii="Wingdings" w:hAnsi="Wingdings"/>
      </w:rPr>
    </w:lvl>
    <w:lvl w:ilvl="6" w:tplc="B412A710">
      <w:start w:val="1"/>
      <w:numFmt w:val="bullet"/>
      <w:lvlText w:val=""/>
      <w:lvlJc w:val="left"/>
      <w:pPr>
        <w:tabs>
          <w:tab w:val="num" w:pos="5040"/>
        </w:tabs>
        <w:ind w:left="5040" w:hanging="360"/>
      </w:pPr>
      <w:rPr>
        <w:rFonts w:ascii="Symbol" w:hAnsi="Symbol"/>
      </w:rPr>
    </w:lvl>
    <w:lvl w:ilvl="7" w:tplc="AF223F52">
      <w:start w:val="1"/>
      <w:numFmt w:val="bullet"/>
      <w:lvlText w:val="o"/>
      <w:lvlJc w:val="left"/>
      <w:pPr>
        <w:tabs>
          <w:tab w:val="num" w:pos="5760"/>
        </w:tabs>
        <w:ind w:left="5760" w:hanging="360"/>
      </w:pPr>
      <w:rPr>
        <w:rFonts w:ascii="Courier New" w:hAnsi="Courier New"/>
      </w:rPr>
    </w:lvl>
    <w:lvl w:ilvl="8" w:tplc="873A58B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BE"/>
    <w:rsid w:val="000E193E"/>
    <w:rsid w:val="00143F4F"/>
    <w:rsid w:val="001E62B5"/>
    <w:rsid w:val="00363875"/>
    <w:rsid w:val="00627EFA"/>
    <w:rsid w:val="0067087F"/>
    <w:rsid w:val="0070600F"/>
    <w:rsid w:val="009B2848"/>
    <w:rsid w:val="00D50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C28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s-svojsika.strakonice.eu/content/mrkvicka-0"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9FE8-9E72-4660-AEDB-5C75EB4976D4}">
  <ds:schemaRefs>
    <ds:schemaRef ds:uri="http://schemas.openxmlformats.org/officeDocument/2006/bibliography"/>
  </ds:schemaRefs>
</ds:datastoreItem>
</file>

<file path=customXml/itemProps2.xml><?xml version="1.0" encoding="utf-8"?>
<ds:datastoreItem xmlns:ds="http://schemas.openxmlformats.org/officeDocument/2006/customXml" ds:itemID="{0286E5EC-99B9-44EA-8776-BC0B4DE4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18130</Words>
  <Characters>106968</Characters>
  <Application>Microsoft Office Word</Application>
  <DocSecurity>0</DocSecurity>
  <Lines>891</Lines>
  <Paragraphs>249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2025-03-17T09:43:00Z</dcterms:created>
  <dcterms:modified xsi:type="dcterms:W3CDTF">2025-03-19T10:48:00Z</dcterms:modified>
</cp:coreProperties>
</file>